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125" w:type="dxa"/>
        <w:tblLook w:val="04A0" w:firstRow="1" w:lastRow="0" w:firstColumn="1" w:lastColumn="0" w:noHBand="0" w:noVBand="1"/>
      </w:tblPr>
      <w:tblGrid>
        <w:gridCol w:w="2646"/>
        <w:gridCol w:w="5640"/>
        <w:gridCol w:w="2993"/>
        <w:gridCol w:w="2846"/>
      </w:tblGrid>
      <w:tr w:rsidR="008B7AFD" w14:paraId="1375184A" w14:textId="77777777" w:rsidTr="007210B6">
        <w:trPr>
          <w:trHeight w:val="530"/>
        </w:trPr>
        <w:tc>
          <w:tcPr>
            <w:tcW w:w="3235" w:type="dxa"/>
          </w:tcPr>
          <w:p w14:paraId="4BE5F340" w14:textId="77777777" w:rsidR="006C0911" w:rsidRPr="0083697C" w:rsidRDefault="006C0911" w:rsidP="007210B6">
            <w:pPr>
              <w:jc w:val="center"/>
              <w:rPr>
                <w:b/>
                <w:bCs/>
                <w:sz w:val="18"/>
                <w:szCs w:val="18"/>
              </w:rPr>
            </w:pPr>
            <w:r w:rsidRPr="0083697C">
              <w:rPr>
                <w:b/>
                <w:bCs/>
                <w:sz w:val="18"/>
                <w:szCs w:val="18"/>
              </w:rPr>
              <w:t xml:space="preserve">Subjects may be completed in the order you prefer </w:t>
            </w:r>
            <w:r w:rsidRPr="0083697C">
              <w:rPr>
                <mc:AlternateContent>
                  <mc:Choice Requires="w16se"/>
                  <mc:Fallback>
                    <w:rFonts w:ascii="HelloFirstie" w:eastAsia="HelloFirstie" w:hAnsi="HelloFirstie" w:cs="HelloFirstie"/>
                  </mc:Fallback>
                </mc:AlternateContent>
                <w:b/>
                <w:bCs/>
                <w:sz w:val="18"/>
                <w:szCs w:val="18"/>
              </w:rPr>
              <mc:AlternateContent>
                <mc:Choice Requires="w16se">
                  <w16se:symEx w16se:font="HelloFirstie" w16se:char="1F642"/>
                </mc:Choice>
                <mc:Fallback>
                  <w:t>🙂</w:t>
                </mc:Fallback>
              </mc:AlternateContent>
            </w:r>
          </w:p>
        </w:tc>
        <w:tc>
          <w:tcPr>
            <w:tcW w:w="3960" w:type="dxa"/>
          </w:tcPr>
          <w:p w14:paraId="4FB1C87F" w14:textId="77777777" w:rsidR="006C0911" w:rsidRPr="00F86882" w:rsidRDefault="006C0911" w:rsidP="007210B6">
            <w:pPr>
              <w:jc w:val="center"/>
              <w:rPr>
                <w:b/>
                <w:bCs/>
              </w:rPr>
            </w:pPr>
            <w:r w:rsidRPr="00F86882">
              <w:rPr>
                <w:b/>
                <w:bCs/>
              </w:rPr>
              <w:t>Reading</w:t>
            </w:r>
            <w:r>
              <w:rPr>
                <w:b/>
                <w:bCs/>
              </w:rPr>
              <w:t>/Writing/Language Arts</w:t>
            </w:r>
          </w:p>
        </w:tc>
        <w:tc>
          <w:tcPr>
            <w:tcW w:w="3510" w:type="dxa"/>
          </w:tcPr>
          <w:p w14:paraId="72659FB4" w14:textId="77777777" w:rsidR="006C0911" w:rsidRDefault="006C0911" w:rsidP="007210B6">
            <w:pPr>
              <w:jc w:val="center"/>
              <w:rPr>
                <w:b/>
                <w:bCs/>
              </w:rPr>
            </w:pPr>
            <w:r w:rsidRPr="00F86882">
              <w:rPr>
                <w:b/>
                <w:bCs/>
              </w:rPr>
              <w:t>Math</w:t>
            </w:r>
          </w:p>
          <w:p w14:paraId="3FACA7FD" w14:textId="77777777" w:rsidR="006C0911" w:rsidRPr="00262306" w:rsidRDefault="006C0911" w:rsidP="007210B6">
            <w:pPr>
              <w:jc w:val="center"/>
              <w:rPr>
                <w:b/>
                <w:bCs/>
                <w:sz w:val="18"/>
                <w:szCs w:val="18"/>
              </w:rPr>
            </w:pPr>
            <w:r w:rsidRPr="00262306">
              <w:rPr>
                <w:b/>
                <w:bCs/>
                <w:sz w:val="18"/>
                <w:szCs w:val="18"/>
              </w:rPr>
              <w:t>(AC Math – Follow</w:t>
            </w:r>
            <w:r>
              <w:rPr>
                <w:b/>
                <w:bCs/>
                <w:sz w:val="18"/>
                <w:szCs w:val="18"/>
              </w:rPr>
              <w:t>s</w:t>
            </w:r>
            <w:r w:rsidRPr="00262306">
              <w:rPr>
                <w:b/>
                <w:bCs/>
                <w:sz w:val="18"/>
                <w:szCs w:val="18"/>
              </w:rPr>
              <w:t xml:space="preserve"> </w:t>
            </w:r>
            <w:proofErr w:type="spellStart"/>
            <w:r w:rsidRPr="00262306">
              <w:rPr>
                <w:b/>
                <w:bCs/>
                <w:sz w:val="18"/>
                <w:szCs w:val="18"/>
              </w:rPr>
              <w:t>Einerston</w:t>
            </w:r>
            <w:proofErr w:type="spellEnd"/>
            <w:r w:rsidRPr="00262306">
              <w:rPr>
                <w:b/>
                <w:bCs/>
                <w:sz w:val="18"/>
                <w:szCs w:val="18"/>
              </w:rPr>
              <w:t>)</w:t>
            </w:r>
          </w:p>
        </w:tc>
        <w:tc>
          <w:tcPr>
            <w:tcW w:w="3420" w:type="dxa"/>
          </w:tcPr>
          <w:p w14:paraId="5DB56874" w14:textId="77777777" w:rsidR="006C0911" w:rsidRPr="00F86882" w:rsidRDefault="006C0911" w:rsidP="007210B6">
            <w:pPr>
              <w:jc w:val="center"/>
              <w:rPr>
                <w:b/>
                <w:bCs/>
              </w:rPr>
            </w:pPr>
            <w:r w:rsidRPr="00F86882">
              <w:rPr>
                <w:b/>
                <w:bCs/>
              </w:rPr>
              <w:t>Science/Social Studies</w:t>
            </w:r>
          </w:p>
        </w:tc>
      </w:tr>
      <w:tr w:rsidR="008B7AFD" w14:paraId="6A541334" w14:textId="77777777" w:rsidTr="007210B6">
        <w:trPr>
          <w:trHeight w:val="2960"/>
        </w:trPr>
        <w:tc>
          <w:tcPr>
            <w:tcW w:w="3235" w:type="dxa"/>
          </w:tcPr>
          <w:p w14:paraId="0E3182D0" w14:textId="77777777" w:rsidR="006C0911" w:rsidRDefault="006C0911" w:rsidP="007210B6">
            <w:pPr>
              <w:rPr>
                <w:b/>
                <w:bCs/>
                <w:color w:val="FF0000"/>
              </w:rPr>
            </w:pPr>
            <w:r w:rsidRPr="0083697C">
              <w:rPr>
                <w:b/>
                <w:bCs/>
                <w:color w:val="FF0000"/>
              </w:rPr>
              <w:t>Monday</w:t>
            </w:r>
          </w:p>
          <w:p w14:paraId="1C741452" w14:textId="77777777" w:rsidR="006C0911" w:rsidRPr="00F51275" w:rsidRDefault="006C0911" w:rsidP="007210B6">
            <w:pPr>
              <w:rPr>
                <w:b/>
                <w:bCs/>
                <w:color w:val="0070C0"/>
                <w:sz w:val="18"/>
                <w:szCs w:val="18"/>
              </w:rPr>
            </w:pPr>
          </w:p>
        </w:tc>
        <w:tc>
          <w:tcPr>
            <w:tcW w:w="3960" w:type="dxa"/>
          </w:tcPr>
          <w:p w14:paraId="2C3C4E74" w14:textId="01550833" w:rsidR="006C0911" w:rsidRPr="0083697C" w:rsidRDefault="006C0911" w:rsidP="007210B6">
            <w:pPr>
              <w:rPr>
                <w:color w:val="FF0000"/>
              </w:rPr>
            </w:pPr>
            <w:r>
              <w:rPr>
                <w:color w:val="FF0000"/>
              </w:rPr>
              <w:t xml:space="preserve">- </w:t>
            </w:r>
            <w:r w:rsidRPr="00FE2C50">
              <w:rPr>
                <w:color w:val="FF0000"/>
              </w:rPr>
              <w:t xml:space="preserve">Complete </w:t>
            </w:r>
            <w:r w:rsidRPr="00116858">
              <w:rPr>
                <w:color w:val="FF0000"/>
              </w:rPr>
              <w:t>“</w:t>
            </w:r>
            <w:r w:rsidR="00D176FB" w:rsidRPr="00116858">
              <w:rPr>
                <w:color w:val="FF0000"/>
              </w:rPr>
              <w:t>A Family Reunion</w:t>
            </w:r>
            <w:r w:rsidRPr="00116858">
              <w:rPr>
                <w:color w:val="FF0000"/>
              </w:rPr>
              <w:t>” Readworks.org task</w:t>
            </w:r>
          </w:p>
          <w:p w14:paraId="6377CC05" w14:textId="49157C75" w:rsidR="006C0911" w:rsidRDefault="006C0911" w:rsidP="0027045F">
            <w:pPr>
              <w:rPr>
                <w:color w:val="FF0000"/>
              </w:rPr>
            </w:pPr>
            <w:r>
              <w:rPr>
                <w:color w:val="FF0000"/>
              </w:rPr>
              <w:t xml:space="preserve">- </w:t>
            </w:r>
            <w:r w:rsidRPr="0027045F">
              <w:rPr>
                <w:color w:val="FF0000"/>
              </w:rPr>
              <w:t xml:space="preserve">Go to </w:t>
            </w:r>
            <w:hyperlink r:id="rId5" w:history="1">
              <w:r w:rsidRPr="0027045F">
                <w:rPr>
                  <w:color w:val="0000FF"/>
                  <w:u w:val="single"/>
                </w:rPr>
                <w:t>https://www.quill.org/</w:t>
              </w:r>
            </w:hyperlink>
            <w:r w:rsidRPr="0027045F">
              <w:t xml:space="preserve"> </w:t>
            </w:r>
            <w:r w:rsidRPr="0027045F">
              <w:rPr>
                <w:color w:val="FF0000"/>
              </w:rPr>
              <w:t xml:space="preserve">and </w:t>
            </w:r>
            <w:r w:rsidR="0027045F">
              <w:rPr>
                <w:color w:val="FF0000"/>
              </w:rPr>
              <w:t xml:space="preserve">work for 15 min. </w:t>
            </w:r>
          </w:p>
          <w:p w14:paraId="05DAC59E" w14:textId="77777777" w:rsidR="006C0911" w:rsidRDefault="006C0911" w:rsidP="007210B6">
            <w:pPr>
              <w:rPr>
                <w:color w:val="FF0000"/>
              </w:rPr>
            </w:pPr>
          </w:p>
          <w:p w14:paraId="34DC0428" w14:textId="77777777" w:rsidR="006C0911" w:rsidRPr="0083697C" w:rsidRDefault="006C0911" w:rsidP="007210B6">
            <w:pPr>
              <w:rPr>
                <w:color w:val="FF0000"/>
              </w:rPr>
            </w:pPr>
            <w:r>
              <w:rPr>
                <w:color w:val="FF0000"/>
              </w:rPr>
              <w:t xml:space="preserve">*Remember to be reading a chapter book daily for at least 20 minutes. I’d love for you to post you sharing about the book your reading through Seesaw </w:t>
            </w:r>
            <w:r w:rsidRPr="0083697C">
              <w:rPr>
                <mc:AlternateContent>
                  <mc:Choice Requires="w16se"/>
                  <mc:Fallback>
                    <w:rFonts w:ascii="HelloFirstie" w:eastAsia="HelloFirstie" w:hAnsi="HelloFirstie" w:cs="HelloFirstie"/>
                  </mc:Fallback>
                </mc:AlternateContent>
                <w:b/>
                <w:bCs/>
                <w:sz w:val="18"/>
                <w:szCs w:val="18"/>
              </w:rPr>
              <mc:AlternateContent>
                <mc:Choice Requires="w16se">
                  <w16se:symEx w16se:font="HelloFirstie" w16se:char="1F642"/>
                </mc:Choice>
                <mc:Fallback>
                  <w:t>🙂</w:t>
                </mc:Fallback>
              </mc:AlternateContent>
            </w:r>
          </w:p>
        </w:tc>
        <w:tc>
          <w:tcPr>
            <w:tcW w:w="3510" w:type="dxa"/>
          </w:tcPr>
          <w:p w14:paraId="33CC6687" w14:textId="755FD80C" w:rsidR="006C0911" w:rsidRDefault="00716C9A" w:rsidP="007210B6">
            <w:pPr>
              <w:rPr>
                <w:color w:val="FF0000"/>
              </w:rPr>
            </w:pPr>
            <w:r>
              <w:rPr>
                <w:color w:val="FF0000"/>
              </w:rPr>
              <w:t xml:space="preserve">- </w:t>
            </w:r>
            <w:r w:rsidR="008B7AFD">
              <w:rPr>
                <w:color w:val="FF0000"/>
              </w:rPr>
              <w:t>Go to Khan Academy and complete your Area and Perimeter tasks</w:t>
            </w:r>
          </w:p>
          <w:p w14:paraId="730F61C9" w14:textId="3027533B" w:rsidR="008B7AFD" w:rsidRDefault="008B7AFD" w:rsidP="007210B6">
            <w:pPr>
              <w:rPr>
                <w:color w:val="FF0000"/>
              </w:rPr>
            </w:pPr>
          </w:p>
          <w:p w14:paraId="6FB0D7F8" w14:textId="4EE2ED6B" w:rsidR="008B7AFD" w:rsidRDefault="008B7AFD" w:rsidP="007210B6">
            <w:pPr>
              <w:rPr>
                <w:color w:val="FF0000"/>
              </w:rPr>
            </w:pPr>
            <w:r>
              <w:rPr>
                <w:color w:val="FF0000"/>
              </w:rPr>
              <w:t>*</w:t>
            </w:r>
            <w:proofErr w:type="spellStart"/>
            <w:r>
              <w:rPr>
                <w:color w:val="FF0000"/>
              </w:rPr>
              <w:t>Xtra</w:t>
            </w:r>
            <w:proofErr w:type="spellEnd"/>
            <w:r>
              <w:rPr>
                <w:color w:val="FF0000"/>
              </w:rPr>
              <w:t xml:space="preserve"> Math task</w:t>
            </w:r>
          </w:p>
          <w:p w14:paraId="43860C7B" w14:textId="5DD26DC9" w:rsidR="006C0911" w:rsidRPr="0083697C" w:rsidRDefault="006C0911" w:rsidP="007210B6">
            <w:pPr>
              <w:rPr>
                <w:color w:val="FF0000"/>
              </w:rPr>
            </w:pPr>
          </w:p>
        </w:tc>
        <w:tc>
          <w:tcPr>
            <w:tcW w:w="3420" w:type="dxa"/>
          </w:tcPr>
          <w:p w14:paraId="4D00D7B4" w14:textId="77777777" w:rsidR="00FD7FD3" w:rsidRDefault="006C0911" w:rsidP="007210B6">
            <w:pPr>
              <w:rPr>
                <w:color w:val="FF0000"/>
                <w:u w:val="single"/>
              </w:rPr>
            </w:pPr>
            <w:r w:rsidRPr="00FD7FD3">
              <w:rPr>
                <w:color w:val="FF0000"/>
              </w:rPr>
              <w:t xml:space="preserve">Go to </w:t>
            </w:r>
            <w:proofErr w:type="spellStart"/>
            <w:r w:rsidRPr="00FD7FD3">
              <w:rPr>
                <w:color w:val="FF0000"/>
              </w:rPr>
              <w:t>Flowcabulary</w:t>
            </w:r>
            <w:proofErr w:type="spellEnd"/>
            <w:r w:rsidRPr="00FD7FD3">
              <w:rPr>
                <w:color w:val="FF0000"/>
              </w:rPr>
              <w:t xml:space="preserve"> and access this week’s assignment: </w:t>
            </w:r>
            <w:r w:rsidR="00FD7FD3">
              <w:rPr>
                <w:color w:val="FF0000"/>
                <w:u w:val="single"/>
              </w:rPr>
              <w:t>Earth Day.</w:t>
            </w:r>
          </w:p>
          <w:p w14:paraId="08999072" w14:textId="345FEDA2" w:rsidR="006C0911" w:rsidRPr="00FD7FD3" w:rsidRDefault="006C0911" w:rsidP="007210B6">
            <w:pPr>
              <w:rPr>
                <w:color w:val="FF0000"/>
              </w:rPr>
            </w:pPr>
            <w:r w:rsidRPr="00FD7FD3">
              <w:rPr>
                <w:color w:val="FF0000"/>
              </w:rPr>
              <w:t>Use this week to complete the assigned tasks.</w:t>
            </w:r>
          </w:p>
          <w:p w14:paraId="06471D04" w14:textId="77777777" w:rsidR="006C0911" w:rsidRPr="00FD7FD3" w:rsidRDefault="006C0911" w:rsidP="007210B6">
            <w:pPr>
              <w:rPr>
                <w:color w:val="FF0000"/>
              </w:rPr>
            </w:pPr>
          </w:p>
          <w:p w14:paraId="7130CD62" w14:textId="77777777" w:rsidR="006C0911" w:rsidRPr="00FD7FD3" w:rsidRDefault="006C0911" w:rsidP="007210B6">
            <w:pPr>
              <w:rPr>
                <w:color w:val="FF0000"/>
              </w:rPr>
            </w:pPr>
            <w:r w:rsidRPr="00FD7FD3">
              <w:rPr>
                <w:color w:val="FF0000"/>
              </w:rPr>
              <w:t>Offline Activity Choice Board</w:t>
            </w:r>
          </w:p>
          <w:p w14:paraId="78442BDF" w14:textId="5BC48BEA" w:rsidR="006C0911" w:rsidRPr="00C357C1" w:rsidRDefault="006C0911" w:rsidP="007210B6">
            <w:pPr>
              <w:rPr>
                <w:color w:val="FF0000"/>
              </w:rPr>
            </w:pPr>
            <w:r w:rsidRPr="00FD7FD3">
              <w:rPr>
                <w:color w:val="FF0000"/>
              </w:rPr>
              <w:t>(See page</w:t>
            </w:r>
            <w:r w:rsidR="00FD7FD3">
              <w:rPr>
                <w:color w:val="FF0000"/>
              </w:rPr>
              <w:t xml:space="preserve"> 4</w:t>
            </w:r>
            <w:r w:rsidR="00FD7FD3" w:rsidRPr="00FD7FD3">
              <w:rPr>
                <w:color w:val="FF0000"/>
              </w:rPr>
              <w:t>)</w:t>
            </w:r>
          </w:p>
        </w:tc>
      </w:tr>
      <w:tr w:rsidR="008B7AFD" w14:paraId="123D449E" w14:textId="77777777" w:rsidTr="007210B6">
        <w:trPr>
          <w:trHeight w:val="2690"/>
        </w:trPr>
        <w:tc>
          <w:tcPr>
            <w:tcW w:w="3235" w:type="dxa"/>
          </w:tcPr>
          <w:p w14:paraId="3671A236" w14:textId="77777777" w:rsidR="006C0911" w:rsidRDefault="006C0911" w:rsidP="007210B6">
            <w:pPr>
              <w:rPr>
                <w:b/>
                <w:bCs/>
                <w:color w:val="4472C4" w:themeColor="accent1"/>
              </w:rPr>
            </w:pPr>
            <w:r w:rsidRPr="0083697C">
              <w:rPr>
                <w:b/>
                <w:bCs/>
                <w:color w:val="4472C4" w:themeColor="accent1"/>
              </w:rPr>
              <w:t>Tuesday</w:t>
            </w:r>
          </w:p>
          <w:p w14:paraId="4068AFCF" w14:textId="77777777" w:rsidR="006C0911" w:rsidRDefault="006C0911" w:rsidP="007210B6">
            <w:pPr>
              <w:rPr>
                <w:b/>
                <w:bCs/>
                <w:color w:val="4472C4" w:themeColor="accent1"/>
              </w:rPr>
            </w:pPr>
          </w:p>
          <w:p w14:paraId="0B2D68E7" w14:textId="77777777" w:rsidR="006C0911" w:rsidRDefault="006C0911" w:rsidP="007210B6">
            <w:pPr>
              <w:rPr>
                <w:b/>
                <w:bCs/>
                <w:color w:val="4472C4" w:themeColor="accent1"/>
              </w:rPr>
            </w:pPr>
          </w:p>
          <w:p w14:paraId="681E0B15" w14:textId="77777777" w:rsidR="006C0911" w:rsidRDefault="006C0911" w:rsidP="007210B6">
            <w:pPr>
              <w:rPr>
                <w:b/>
                <w:bCs/>
                <w:color w:val="4472C4" w:themeColor="accent1"/>
              </w:rPr>
            </w:pPr>
          </w:p>
          <w:p w14:paraId="639C0210" w14:textId="77777777" w:rsidR="006C0911" w:rsidRDefault="006C0911" w:rsidP="007210B6">
            <w:pPr>
              <w:rPr>
                <w:b/>
                <w:bCs/>
                <w:color w:val="4472C4" w:themeColor="accent1"/>
              </w:rPr>
            </w:pPr>
          </w:p>
          <w:p w14:paraId="73080D0E" w14:textId="77777777" w:rsidR="006C0911" w:rsidRDefault="006C0911" w:rsidP="007210B6">
            <w:pPr>
              <w:rPr>
                <w:b/>
                <w:bCs/>
                <w:color w:val="4472C4" w:themeColor="accent1"/>
              </w:rPr>
            </w:pPr>
          </w:p>
          <w:p w14:paraId="16E9CBD9" w14:textId="77777777" w:rsidR="006C0911" w:rsidRDefault="006C0911" w:rsidP="007210B6">
            <w:pPr>
              <w:rPr>
                <w:b/>
                <w:bCs/>
                <w:color w:val="4472C4" w:themeColor="accent1"/>
              </w:rPr>
            </w:pPr>
          </w:p>
          <w:p w14:paraId="223DFDC1" w14:textId="77777777" w:rsidR="006C0911" w:rsidRDefault="006C0911" w:rsidP="007210B6">
            <w:pPr>
              <w:rPr>
                <w:b/>
                <w:bCs/>
                <w:color w:val="4472C4" w:themeColor="accent1"/>
              </w:rPr>
            </w:pPr>
          </w:p>
          <w:p w14:paraId="3F3C9840" w14:textId="77777777" w:rsidR="006C0911" w:rsidRDefault="006C0911" w:rsidP="007210B6">
            <w:pPr>
              <w:rPr>
                <w:b/>
                <w:bCs/>
                <w:color w:val="4472C4" w:themeColor="accent1"/>
              </w:rPr>
            </w:pPr>
          </w:p>
          <w:p w14:paraId="12A99F80" w14:textId="77777777" w:rsidR="006C0911" w:rsidRPr="0083697C" w:rsidRDefault="006C0911" w:rsidP="007210B6">
            <w:pPr>
              <w:rPr>
                <w:b/>
                <w:bCs/>
                <w:color w:val="4472C4" w:themeColor="accent1"/>
              </w:rPr>
            </w:pPr>
          </w:p>
        </w:tc>
        <w:tc>
          <w:tcPr>
            <w:tcW w:w="3960" w:type="dxa"/>
          </w:tcPr>
          <w:p w14:paraId="1058B996" w14:textId="791B5703" w:rsidR="006C0911" w:rsidRPr="0027045F" w:rsidRDefault="006C0911" w:rsidP="007210B6">
            <w:pPr>
              <w:rPr>
                <w:color w:val="0070C0"/>
              </w:rPr>
            </w:pPr>
            <w:r w:rsidRPr="0027045F">
              <w:rPr>
                <w:color w:val="4472C4" w:themeColor="accent1"/>
              </w:rPr>
              <w:t xml:space="preserve">- </w:t>
            </w:r>
            <w:r w:rsidRPr="0027045F">
              <w:rPr>
                <w:color w:val="0070C0"/>
              </w:rPr>
              <w:t>Complete “</w:t>
            </w:r>
            <w:r w:rsidR="00D176FB" w:rsidRPr="0027045F">
              <w:rPr>
                <w:color w:val="0070C0"/>
              </w:rPr>
              <w:t>Surfing</w:t>
            </w:r>
            <w:r w:rsidRPr="0027045F">
              <w:rPr>
                <w:color w:val="0070C0"/>
              </w:rPr>
              <w:t>” Readworks.org task.</w:t>
            </w:r>
            <w:r w:rsidR="00C116B9">
              <w:rPr>
                <w:color w:val="0070C0"/>
              </w:rPr>
              <w:t xml:space="preserve"> </w:t>
            </w:r>
          </w:p>
          <w:p w14:paraId="3D1E8008" w14:textId="29DD87BC" w:rsidR="00C116B9" w:rsidRPr="0027045F" w:rsidRDefault="006C0911" w:rsidP="00C116B9">
            <w:pPr>
              <w:rPr>
                <w:color w:val="0070C0"/>
              </w:rPr>
            </w:pPr>
            <w:r w:rsidRPr="0027045F">
              <w:rPr>
                <w:color w:val="0070C0"/>
              </w:rPr>
              <w:t xml:space="preserve">- </w:t>
            </w:r>
            <w:r w:rsidR="0027045F">
              <w:rPr>
                <w:color w:val="0070C0"/>
              </w:rPr>
              <w:t xml:space="preserve">Go to </w:t>
            </w:r>
            <w:hyperlink r:id="rId6" w:history="1">
              <w:r w:rsidR="00C116B9" w:rsidRPr="0027045F">
                <w:rPr>
                  <w:color w:val="0000FF"/>
                  <w:u w:val="single"/>
                </w:rPr>
                <w:t>https://www.quill.org/</w:t>
              </w:r>
            </w:hyperlink>
            <w:r w:rsidR="00C116B9">
              <w:rPr>
                <w:color w:val="0000FF"/>
                <w:u w:val="single"/>
              </w:rPr>
              <w:t xml:space="preserve"> </w:t>
            </w:r>
            <w:r w:rsidR="00C116B9">
              <w:rPr>
                <w:color w:val="0000FF"/>
              </w:rPr>
              <w:t xml:space="preserve"> a</w:t>
            </w:r>
            <w:r w:rsidR="00C116B9">
              <w:rPr>
                <w:color w:val="0070C0"/>
              </w:rPr>
              <w:t>nd work for 15 min.</w:t>
            </w:r>
          </w:p>
          <w:p w14:paraId="36D458EE" w14:textId="2A30310A" w:rsidR="006C0911" w:rsidRDefault="006C0911" w:rsidP="007210B6">
            <w:pPr>
              <w:rPr>
                <w:color w:val="4472C4" w:themeColor="accent1"/>
              </w:rPr>
            </w:pPr>
          </w:p>
          <w:p w14:paraId="0B646719" w14:textId="77777777" w:rsidR="006C0911" w:rsidRPr="0083697C" w:rsidRDefault="006C0911" w:rsidP="007210B6">
            <w:pPr>
              <w:rPr>
                <w:color w:val="4472C4" w:themeColor="accent1"/>
              </w:rPr>
            </w:pPr>
          </w:p>
          <w:p w14:paraId="25D3EC3F" w14:textId="77777777" w:rsidR="006C0911" w:rsidRPr="00F51275" w:rsidRDefault="006C0911" w:rsidP="007210B6">
            <w:pPr>
              <w:rPr>
                <w:color w:val="0070C0"/>
              </w:rPr>
            </w:pPr>
            <w:r w:rsidRPr="00F51275">
              <w:rPr>
                <w:color w:val="0070C0"/>
              </w:rPr>
              <w:t>*Remember to be reading a chapter book daily for at least 20 minutes</w:t>
            </w:r>
          </w:p>
          <w:p w14:paraId="4E1AEF46" w14:textId="77777777" w:rsidR="006C0911" w:rsidRPr="0083697C" w:rsidRDefault="006C0911" w:rsidP="007210B6">
            <w:pPr>
              <w:rPr>
                <w:color w:val="4472C4" w:themeColor="accent1"/>
              </w:rPr>
            </w:pPr>
          </w:p>
        </w:tc>
        <w:tc>
          <w:tcPr>
            <w:tcW w:w="3510" w:type="dxa"/>
          </w:tcPr>
          <w:p w14:paraId="669DBA42" w14:textId="387C2AB1" w:rsidR="00716C9A" w:rsidRPr="00716C9A" w:rsidRDefault="00716C9A" w:rsidP="00716C9A">
            <w:pPr>
              <w:rPr>
                <w:color w:val="4472C4" w:themeColor="accent1"/>
              </w:rPr>
            </w:pPr>
            <w:r w:rsidRPr="00716C9A">
              <w:rPr>
                <w:color w:val="4472C4" w:themeColor="accent1"/>
              </w:rPr>
              <w:t xml:space="preserve">- Go to Khan Academy and complete your </w:t>
            </w:r>
            <w:r>
              <w:rPr>
                <w:color w:val="4472C4" w:themeColor="accent1"/>
              </w:rPr>
              <w:t>Factors and Multiples tasks</w:t>
            </w:r>
          </w:p>
          <w:p w14:paraId="4BFF6492" w14:textId="77777777" w:rsidR="00716C9A" w:rsidRPr="00716C9A" w:rsidRDefault="00716C9A" w:rsidP="00716C9A">
            <w:pPr>
              <w:rPr>
                <w:color w:val="4472C4" w:themeColor="accent1"/>
              </w:rPr>
            </w:pPr>
          </w:p>
          <w:p w14:paraId="0CF47354" w14:textId="1FC212C7" w:rsidR="008B7AFD" w:rsidRDefault="00716C9A" w:rsidP="00716C9A">
            <w:pPr>
              <w:rPr>
                <w:color w:val="4472C4" w:themeColor="accent1"/>
              </w:rPr>
            </w:pPr>
            <w:r w:rsidRPr="00716C9A">
              <w:rPr>
                <w:color w:val="4472C4" w:themeColor="accent1"/>
              </w:rPr>
              <w:t>*</w:t>
            </w:r>
            <w:proofErr w:type="spellStart"/>
            <w:r w:rsidRPr="00716C9A">
              <w:rPr>
                <w:color w:val="4472C4" w:themeColor="accent1"/>
              </w:rPr>
              <w:t>Xtra</w:t>
            </w:r>
            <w:proofErr w:type="spellEnd"/>
            <w:r w:rsidRPr="00716C9A">
              <w:rPr>
                <w:color w:val="4472C4" w:themeColor="accent1"/>
              </w:rPr>
              <w:t xml:space="preserve"> Math task</w:t>
            </w:r>
          </w:p>
          <w:p w14:paraId="6A7749F4" w14:textId="5F588F62" w:rsidR="008B7AFD" w:rsidRPr="008B7AFD" w:rsidRDefault="008B7AFD" w:rsidP="008B7AFD">
            <w:pPr>
              <w:rPr>
                <w:color w:val="4472C4" w:themeColor="accent1"/>
              </w:rPr>
            </w:pPr>
          </w:p>
        </w:tc>
        <w:tc>
          <w:tcPr>
            <w:tcW w:w="3420" w:type="dxa"/>
          </w:tcPr>
          <w:p w14:paraId="7D5D03EF" w14:textId="7EB4531C" w:rsidR="006C0911" w:rsidRPr="0039390C" w:rsidRDefault="006C0911" w:rsidP="007210B6">
            <w:pPr>
              <w:rPr>
                <w:color w:val="0070C0"/>
              </w:rPr>
            </w:pPr>
            <w:r w:rsidRPr="00FD7FD3">
              <w:rPr>
                <w:color w:val="0070C0"/>
              </w:rPr>
              <w:t xml:space="preserve">Go to </w:t>
            </w:r>
            <w:proofErr w:type="spellStart"/>
            <w:r w:rsidRPr="00FD7FD3">
              <w:rPr>
                <w:color w:val="0070C0"/>
              </w:rPr>
              <w:t>Flowcabulary</w:t>
            </w:r>
            <w:proofErr w:type="spellEnd"/>
            <w:r w:rsidRPr="00FD7FD3">
              <w:rPr>
                <w:color w:val="0070C0"/>
              </w:rPr>
              <w:t xml:space="preserve"> and access this week’s assignment: </w:t>
            </w:r>
            <w:r w:rsidR="00FD7FD3" w:rsidRPr="00FD7FD3">
              <w:rPr>
                <w:color w:val="0070C0"/>
                <w:u w:val="single"/>
              </w:rPr>
              <w:t>Earth</w:t>
            </w:r>
            <w:r w:rsidR="00FD7FD3">
              <w:rPr>
                <w:color w:val="0070C0"/>
                <w:u w:val="single"/>
              </w:rPr>
              <w:t xml:space="preserve"> Day</w:t>
            </w:r>
          </w:p>
          <w:p w14:paraId="746CD00C" w14:textId="26C48FBC" w:rsidR="006C0911" w:rsidRDefault="00FD7FD3" w:rsidP="007210B6">
            <w:pPr>
              <w:rPr>
                <w:color w:val="0070C0"/>
              </w:rPr>
            </w:pPr>
            <w:r>
              <w:rPr>
                <w:color w:val="0070C0"/>
              </w:rPr>
              <w:t>Use this week to complete the assigned tasks.</w:t>
            </w:r>
          </w:p>
          <w:p w14:paraId="5DCAD518" w14:textId="77777777" w:rsidR="00FD7FD3" w:rsidRPr="0039390C" w:rsidRDefault="00FD7FD3" w:rsidP="007210B6">
            <w:pPr>
              <w:rPr>
                <w:color w:val="0070C0"/>
              </w:rPr>
            </w:pPr>
          </w:p>
          <w:p w14:paraId="0D764FAD" w14:textId="77777777" w:rsidR="006C0911" w:rsidRPr="0039390C" w:rsidRDefault="006C0911" w:rsidP="007210B6">
            <w:pPr>
              <w:rPr>
                <w:color w:val="0070C0"/>
              </w:rPr>
            </w:pPr>
            <w:r w:rsidRPr="0039390C">
              <w:rPr>
                <w:color w:val="0070C0"/>
              </w:rPr>
              <w:t>Offline Activity Choice Board</w:t>
            </w:r>
          </w:p>
          <w:p w14:paraId="0EDB684F" w14:textId="154BDE57" w:rsidR="006C0911" w:rsidRPr="0039390C" w:rsidRDefault="006C0911" w:rsidP="007210B6">
            <w:pPr>
              <w:rPr>
                <w:color w:val="0070C0"/>
              </w:rPr>
            </w:pPr>
            <w:r w:rsidRPr="0039390C">
              <w:rPr>
                <w:color w:val="0070C0"/>
              </w:rPr>
              <w:t xml:space="preserve">(See </w:t>
            </w:r>
            <w:r w:rsidR="00FD7FD3">
              <w:rPr>
                <w:color w:val="0070C0"/>
              </w:rPr>
              <w:t>page 4</w:t>
            </w:r>
            <w:r w:rsidRPr="0039390C">
              <w:rPr>
                <w:color w:val="0070C0"/>
              </w:rPr>
              <w:t xml:space="preserve"> – We will also discuss this during our class meeting Fri.)</w:t>
            </w:r>
          </w:p>
        </w:tc>
      </w:tr>
      <w:tr w:rsidR="008B7AFD" w14:paraId="1F803015" w14:textId="77777777" w:rsidTr="007210B6">
        <w:trPr>
          <w:trHeight w:val="1610"/>
        </w:trPr>
        <w:tc>
          <w:tcPr>
            <w:tcW w:w="3235" w:type="dxa"/>
          </w:tcPr>
          <w:p w14:paraId="537E116D" w14:textId="77777777" w:rsidR="006C0911" w:rsidRPr="003C4365" w:rsidRDefault="006C0911" w:rsidP="007210B6">
            <w:pPr>
              <w:rPr>
                <w:b/>
                <w:bCs/>
                <w:color w:val="00B050"/>
              </w:rPr>
            </w:pPr>
            <w:r w:rsidRPr="003C4365">
              <w:rPr>
                <w:b/>
                <w:bCs/>
                <w:color w:val="00B050"/>
              </w:rPr>
              <w:t>Wiggle Wednesday</w:t>
            </w:r>
          </w:p>
          <w:p w14:paraId="266F6CFF" w14:textId="77777777" w:rsidR="006C0911" w:rsidRPr="003C4365" w:rsidRDefault="006C0911" w:rsidP="007210B6">
            <w:pPr>
              <w:rPr>
                <w:color w:val="00B050"/>
              </w:rPr>
            </w:pPr>
          </w:p>
          <w:p w14:paraId="1BB549C8" w14:textId="77777777" w:rsidR="006C0911" w:rsidRDefault="006C0911" w:rsidP="007210B6">
            <w:pPr>
              <w:rPr>
                <w:color w:val="00B050"/>
              </w:rPr>
            </w:pPr>
            <w:r w:rsidRPr="00241F20">
              <w:rPr>
                <w:color w:val="00B050"/>
              </w:rPr>
              <w:t xml:space="preserve">- </w:t>
            </w:r>
            <w:r w:rsidRPr="003C4365">
              <w:rPr>
                <w:color w:val="00B050"/>
              </w:rPr>
              <w:t xml:space="preserve">Wednesday is now everyone’s Target Day. </w:t>
            </w:r>
            <w:r>
              <w:rPr>
                <w:color w:val="00B050"/>
              </w:rPr>
              <w:t>All other tasks are optional for Target students.</w:t>
            </w:r>
          </w:p>
          <w:p w14:paraId="14DC3AA7" w14:textId="77777777" w:rsidR="006C0911" w:rsidRPr="003C4365" w:rsidRDefault="006C0911" w:rsidP="007210B6">
            <w:pPr>
              <w:rPr>
                <w:color w:val="00B050"/>
              </w:rPr>
            </w:pPr>
          </w:p>
        </w:tc>
        <w:tc>
          <w:tcPr>
            <w:tcW w:w="3960" w:type="dxa"/>
          </w:tcPr>
          <w:p w14:paraId="5FC2C699" w14:textId="5E9C5352" w:rsidR="006C0911" w:rsidRDefault="006C0911" w:rsidP="007210B6">
            <w:pPr>
              <w:rPr>
                <w:color w:val="00B050"/>
              </w:rPr>
            </w:pPr>
            <w:r>
              <w:rPr>
                <w:color w:val="00B050"/>
              </w:rPr>
              <w:t>Optional:</w:t>
            </w:r>
          </w:p>
          <w:p w14:paraId="4E49C2AF" w14:textId="24189BBA" w:rsidR="006C0911" w:rsidRDefault="006C0911" w:rsidP="007210B6">
            <w:r w:rsidRPr="00C357C1">
              <w:rPr>
                <w:color w:val="00B050"/>
              </w:rPr>
              <w:t xml:space="preserve">Go to </w:t>
            </w:r>
            <w:r w:rsidR="00FD7FD3">
              <w:rPr>
                <w:color w:val="00B050"/>
              </w:rPr>
              <w:t xml:space="preserve">Wiggle Wednesday site for Specialist and STEM activities </w:t>
            </w:r>
            <w:hyperlink r:id="rId7" w:history="1">
              <w:r w:rsidR="00FD7FD3" w:rsidRPr="00020506">
                <w:rPr>
                  <w:rStyle w:val="Hyperlink"/>
                </w:rPr>
                <w:t>https://web.cobbk12.org/rockymount/page/18722/specials-wednesday-s</w:t>
              </w:r>
            </w:hyperlink>
            <w:r>
              <w:t xml:space="preserve"> </w:t>
            </w:r>
          </w:p>
          <w:p w14:paraId="4511CC1D" w14:textId="77777777" w:rsidR="008D3590" w:rsidRDefault="008D3590" w:rsidP="007210B6">
            <w:pPr>
              <w:rPr>
                <w:color w:val="00B050"/>
              </w:rPr>
            </w:pPr>
          </w:p>
          <w:p w14:paraId="395D8AA2" w14:textId="42B54233" w:rsidR="008D3590" w:rsidRPr="008D3590" w:rsidRDefault="008D3590" w:rsidP="007210B6">
            <w:pPr>
              <w:rPr>
                <w:color w:val="00B050"/>
              </w:rPr>
            </w:pPr>
            <w:r w:rsidRPr="008D3590">
              <w:rPr>
                <w:color w:val="00B050"/>
              </w:rPr>
              <w:t>Option</w:t>
            </w:r>
            <w:r>
              <w:rPr>
                <w:color w:val="00B050"/>
              </w:rPr>
              <w:t>al:</w:t>
            </w:r>
          </w:p>
          <w:p w14:paraId="67E87535" w14:textId="29F26632" w:rsidR="008D3590" w:rsidRPr="008D3590" w:rsidRDefault="008D3590" w:rsidP="007210B6">
            <w:pPr>
              <w:rPr>
                <w:color w:val="00B050"/>
              </w:rPr>
            </w:pPr>
            <w:r w:rsidRPr="008D3590">
              <w:rPr>
                <w:color w:val="00B050"/>
              </w:rPr>
              <w:t>20 minutes on Read Theory</w:t>
            </w:r>
          </w:p>
          <w:p w14:paraId="53474C60" w14:textId="57BE815E" w:rsidR="008D3590" w:rsidRPr="008D3590" w:rsidRDefault="008D3590" w:rsidP="007210B6">
            <w:pPr>
              <w:rPr>
                <w:color w:val="00B050"/>
              </w:rPr>
            </w:pPr>
            <w:r w:rsidRPr="008D3590">
              <w:rPr>
                <w:color w:val="00B050"/>
              </w:rPr>
              <w:t xml:space="preserve">20 minutes on IXL Language Arts </w:t>
            </w:r>
          </w:p>
          <w:p w14:paraId="7EBE8B03" w14:textId="65B5AD04" w:rsidR="006C0911" w:rsidRPr="00C357C1" w:rsidRDefault="0001168B" w:rsidP="007210B6">
            <w:pPr>
              <w:rPr>
                <w:color w:val="00B050"/>
              </w:rPr>
            </w:pPr>
            <w:r w:rsidRPr="0001168B">
              <w:rPr>
                <w:color w:val="00B050"/>
              </w:rPr>
              <w:t>Go to</w:t>
            </w:r>
            <w:r>
              <w:rPr>
                <w:color w:val="00B050"/>
              </w:rPr>
              <w:t xml:space="preserve"> </w:t>
            </w:r>
            <w:hyperlink r:id="rId8" w:history="1">
              <w:r w:rsidRPr="00B37D88">
                <w:rPr>
                  <w:rStyle w:val="Hyperlink"/>
                </w:rPr>
                <w:t>https://www.quill.org/</w:t>
              </w:r>
            </w:hyperlink>
            <w:r w:rsidRPr="0001168B">
              <w:rPr>
                <w:color w:val="00B050"/>
              </w:rPr>
              <w:t xml:space="preserve"> and work for 15 min.</w:t>
            </w:r>
          </w:p>
        </w:tc>
        <w:tc>
          <w:tcPr>
            <w:tcW w:w="3510" w:type="dxa"/>
          </w:tcPr>
          <w:p w14:paraId="2E2115B7" w14:textId="6EAFC445" w:rsidR="008D3590" w:rsidRPr="008D3590" w:rsidRDefault="008D3590" w:rsidP="008D3590">
            <w:pPr>
              <w:rPr>
                <w:color w:val="4472C4" w:themeColor="accent1"/>
              </w:rPr>
            </w:pPr>
            <w:r w:rsidRPr="008D3590">
              <w:rPr>
                <w:color w:val="4472C4" w:themeColor="accent1"/>
              </w:rPr>
              <w:t>Option</w:t>
            </w:r>
            <w:r>
              <w:rPr>
                <w:color w:val="4472C4" w:themeColor="accent1"/>
              </w:rPr>
              <w:t>al</w:t>
            </w:r>
            <w:r w:rsidRPr="008D3590">
              <w:rPr>
                <w:color w:val="4472C4" w:themeColor="accent1"/>
              </w:rPr>
              <w:t>:</w:t>
            </w:r>
          </w:p>
          <w:p w14:paraId="464AD736" w14:textId="4C06B83A" w:rsidR="008D3590" w:rsidRDefault="008D3590" w:rsidP="008D3590">
            <w:pPr>
              <w:rPr>
                <w:color w:val="4472C4" w:themeColor="accent1"/>
              </w:rPr>
            </w:pPr>
            <w:r w:rsidRPr="008D3590">
              <w:rPr>
                <w:color w:val="4472C4" w:themeColor="accent1"/>
              </w:rPr>
              <w:t xml:space="preserve">20 minutes </w:t>
            </w:r>
            <w:proofErr w:type="spellStart"/>
            <w:r>
              <w:rPr>
                <w:color w:val="4472C4" w:themeColor="accent1"/>
              </w:rPr>
              <w:t>DreamBox</w:t>
            </w:r>
            <w:proofErr w:type="spellEnd"/>
          </w:p>
          <w:p w14:paraId="38D66D53" w14:textId="4DAC21F7" w:rsidR="008D3590" w:rsidRPr="00F13A59" w:rsidRDefault="008D3590" w:rsidP="008D3590">
            <w:pPr>
              <w:rPr>
                <w:color w:val="4472C4" w:themeColor="accent1"/>
              </w:rPr>
            </w:pPr>
            <w:r>
              <w:rPr>
                <w:color w:val="4472C4" w:themeColor="accent1"/>
              </w:rPr>
              <w:t>20 minutes IXL Math</w:t>
            </w:r>
          </w:p>
          <w:p w14:paraId="53219AC0" w14:textId="68098F63" w:rsidR="006C0911" w:rsidRPr="00F13A59" w:rsidRDefault="006C0911" w:rsidP="008D3590">
            <w:pPr>
              <w:rPr>
                <w:color w:val="4472C4" w:themeColor="accent1"/>
              </w:rPr>
            </w:pPr>
          </w:p>
        </w:tc>
        <w:tc>
          <w:tcPr>
            <w:tcW w:w="3420" w:type="dxa"/>
          </w:tcPr>
          <w:p w14:paraId="186B4618" w14:textId="77777777" w:rsidR="008D3590" w:rsidRPr="0039390C" w:rsidRDefault="008D3590" w:rsidP="008D3590">
            <w:pPr>
              <w:rPr>
                <w:color w:val="0070C0"/>
              </w:rPr>
            </w:pPr>
            <w:r w:rsidRPr="0039390C">
              <w:rPr>
                <w:color w:val="0070C0"/>
              </w:rPr>
              <w:t>Offline Activity Choice Board</w:t>
            </w:r>
          </w:p>
          <w:p w14:paraId="4B3A87FF" w14:textId="666CBD0A" w:rsidR="006C0911" w:rsidRPr="00C357C1" w:rsidRDefault="008D3590" w:rsidP="008D3590">
            <w:pPr>
              <w:rPr>
                <w:color w:val="FF0000"/>
              </w:rPr>
            </w:pPr>
            <w:r w:rsidRPr="0039390C">
              <w:rPr>
                <w:color w:val="0070C0"/>
              </w:rPr>
              <w:t xml:space="preserve">(See </w:t>
            </w:r>
            <w:r>
              <w:rPr>
                <w:color w:val="0070C0"/>
              </w:rPr>
              <w:t>page 4</w:t>
            </w:r>
            <w:r w:rsidRPr="0039390C">
              <w:rPr>
                <w:color w:val="0070C0"/>
              </w:rPr>
              <w:t xml:space="preserve"> – We will also discuss this during our class meeting Fri.)</w:t>
            </w:r>
          </w:p>
        </w:tc>
      </w:tr>
      <w:tr w:rsidR="008B7AFD" w14:paraId="4DAB24F0" w14:textId="77777777" w:rsidTr="007210B6">
        <w:trPr>
          <w:trHeight w:val="1430"/>
        </w:trPr>
        <w:tc>
          <w:tcPr>
            <w:tcW w:w="3235" w:type="dxa"/>
          </w:tcPr>
          <w:p w14:paraId="13C1656E" w14:textId="77777777" w:rsidR="006C0911" w:rsidRPr="005207C4" w:rsidRDefault="006C0911" w:rsidP="007210B6">
            <w:pPr>
              <w:rPr>
                <w:b/>
                <w:bCs/>
                <w:color w:val="ED7D31" w:themeColor="accent2"/>
              </w:rPr>
            </w:pPr>
            <w:r w:rsidRPr="0083697C">
              <w:rPr>
                <w:b/>
                <w:bCs/>
                <w:color w:val="ED7D31" w:themeColor="accent2"/>
              </w:rPr>
              <w:lastRenderedPageBreak/>
              <w:t>Thursday</w:t>
            </w:r>
          </w:p>
        </w:tc>
        <w:tc>
          <w:tcPr>
            <w:tcW w:w="3960" w:type="dxa"/>
          </w:tcPr>
          <w:p w14:paraId="392EC184" w14:textId="77777777" w:rsidR="00FD7FD3" w:rsidRDefault="00FD7FD3" w:rsidP="00FD7FD3">
            <w:pPr>
              <w:rPr>
                <w:color w:val="ED7D31" w:themeColor="accent2"/>
              </w:rPr>
            </w:pPr>
            <w:r>
              <w:rPr>
                <w:color w:val="ED7D31" w:themeColor="accent2"/>
              </w:rPr>
              <w:t xml:space="preserve">Yesterday was Earth Day! </w:t>
            </w:r>
          </w:p>
          <w:p w14:paraId="1E002DDA" w14:textId="286F4105" w:rsidR="006C0911" w:rsidRDefault="00FD7FD3" w:rsidP="00FD7FD3">
            <w:pPr>
              <w:rPr>
                <w:color w:val="ED7D31" w:themeColor="accent2"/>
              </w:rPr>
            </w:pPr>
            <w:r>
              <w:rPr>
                <w:color w:val="ED7D31" w:themeColor="accent2"/>
              </w:rPr>
              <w:t xml:space="preserve">Read The Lorax </w:t>
            </w:r>
            <w:hyperlink r:id="rId9" w:history="1">
              <w:r w:rsidRPr="00020506">
                <w:rPr>
                  <w:rStyle w:val="Hyperlink"/>
                </w:rPr>
                <w:t>https://safeYouTube.net/w/KSV5</w:t>
              </w:r>
            </w:hyperlink>
            <w:r>
              <w:rPr>
                <w:color w:val="ED7D31" w:themeColor="accent2"/>
              </w:rPr>
              <w:t xml:space="preserve"> and then choose one of the writing prompts (See page below.) Post a video on </w:t>
            </w:r>
            <w:proofErr w:type="spellStart"/>
            <w:r>
              <w:rPr>
                <w:color w:val="ED7D31" w:themeColor="accent2"/>
              </w:rPr>
              <w:t>SeeSaw</w:t>
            </w:r>
            <w:proofErr w:type="spellEnd"/>
            <w:r>
              <w:rPr>
                <w:color w:val="ED7D31" w:themeColor="accent2"/>
              </w:rPr>
              <w:t xml:space="preserve"> Class reading your prompt or email me your paper. </w:t>
            </w:r>
          </w:p>
          <w:p w14:paraId="07EBBC2C" w14:textId="77777777" w:rsidR="006C0911" w:rsidRPr="0083697C" w:rsidRDefault="006C0911" w:rsidP="007210B6">
            <w:pPr>
              <w:rPr>
                <w:color w:val="ED7D31" w:themeColor="accent2"/>
              </w:rPr>
            </w:pPr>
          </w:p>
          <w:p w14:paraId="799E8B65" w14:textId="77777777" w:rsidR="006C0911" w:rsidRPr="00F51275" w:rsidRDefault="006C0911" w:rsidP="007210B6">
            <w:pPr>
              <w:rPr>
                <w:color w:val="ED7D31" w:themeColor="accent2"/>
              </w:rPr>
            </w:pPr>
            <w:r w:rsidRPr="00F51275">
              <w:rPr>
                <w:color w:val="ED7D31" w:themeColor="accent2"/>
              </w:rPr>
              <w:t>*Remember to be reading a chapter book daily for at least 20 minutes</w:t>
            </w:r>
          </w:p>
          <w:p w14:paraId="5256905C" w14:textId="77777777" w:rsidR="006C0911" w:rsidRPr="0083697C" w:rsidRDefault="006C0911" w:rsidP="007210B6">
            <w:pPr>
              <w:rPr>
                <w:color w:val="ED7D31" w:themeColor="accent2"/>
              </w:rPr>
            </w:pPr>
          </w:p>
        </w:tc>
        <w:tc>
          <w:tcPr>
            <w:tcW w:w="3510" w:type="dxa"/>
          </w:tcPr>
          <w:p w14:paraId="05DA6404" w14:textId="77777777" w:rsidR="0058473B" w:rsidRDefault="001E5E41" w:rsidP="0058473B">
            <w:pPr>
              <w:rPr>
                <w:color w:val="ED7D31" w:themeColor="accent2"/>
              </w:rPr>
            </w:pPr>
            <w:r w:rsidRPr="001E5E41">
              <w:rPr>
                <w:color w:val="ED7D31" w:themeColor="accent2"/>
              </w:rPr>
              <w:t xml:space="preserve">After completing </w:t>
            </w:r>
            <w:proofErr w:type="spellStart"/>
            <w:r w:rsidRPr="001E5E41">
              <w:rPr>
                <w:color w:val="ED7D31" w:themeColor="accent2"/>
              </w:rPr>
              <w:t>Xtra</w:t>
            </w:r>
            <w:proofErr w:type="spellEnd"/>
            <w:r w:rsidRPr="001E5E41">
              <w:rPr>
                <w:color w:val="ED7D31" w:themeColor="accent2"/>
              </w:rPr>
              <w:t xml:space="preserve"> Mat</w:t>
            </w:r>
            <w:r w:rsidR="0058473B">
              <w:rPr>
                <w:color w:val="ED7D31" w:themeColor="accent2"/>
              </w:rPr>
              <w:t xml:space="preserve">h and 20 min. on </w:t>
            </w:r>
            <w:proofErr w:type="spellStart"/>
            <w:r w:rsidR="0058473B">
              <w:rPr>
                <w:color w:val="ED7D31" w:themeColor="accent2"/>
              </w:rPr>
              <w:t>DreamBox</w:t>
            </w:r>
            <w:proofErr w:type="spellEnd"/>
            <w:r w:rsidR="0058473B">
              <w:rPr>
                <w:color w:val="ED7D31" w:themeColor="accent2"/>
              </w:rPr>
              <w:t>:</w:t>
            </w:r>
          </w:p>
          <w:p w14:paraId="55D0BC34" w14:textId="77777777" w:rsidR="0058473B" w:rsidRDefault="0058473B" w:rsidP="0058473B">
            <w:pPr>
              <w:rPr>
                <w:color w:val="ED7D31" w:themeColor="accent2"/>
              </w:rPr>
            </w:pPr>
          </w:p>
          <w:p w14:paraId="64849A6E" w14:textId="1618C840" w:rsidR="0058473B" w:rsidRDefault="001E5E41" w:rsidP="0058473B">
            <w:pPr>
              <w:rPr>
                <w:color w:val="ED7D31" w:themeColor="accent2"/>
              </w:rPr>
            </w:pPr>
            <w:r w:rsidRPr="001E5E41">
              <w:rPr>
                <w:color w:val="ED7D31" w:themeColor="accent2"/>
              </w:rPr>
              <w:t>C</w:t>
            </w:r>
            <w:r w:rsidR="0058473B">
              <w:rPr>
                <w:color w:val="ED7D31" w:themeColor="accent2"/>
              </w:rPr>
              <w:t>hoose one:</w:t>
            </w:r>
          </w:p>
          <w:p w14:paraId="669215D3" w14:textId="52056D2A" w:rsidR="001E5E41" w:rsidRPr="001E5E41" w:rsidRDefault="00A27EF4" w:rsidP="001E5E41">
            <w:pPr>
              <w:pStyle w:val="ListParagraph"/>
              <w:numPr>
                <w:ilvl w:val="0"/>
                <w:numId w:val="3"/>
              </w:numPr>
              <w:spacing w:line="240" w:lineRule="auto"/>
              <w:rPr>
                <w:color w:val="ED7D31" w:themeColor="accent2"/>
              </w:rPr>
            </w:pPr>
            <w:r>
              <w:rPr>
                <w:color w:val="ED7D31" w:themeColor="accent2"/>
              </w:rPr>
              <w:t xml:space="preserve">Complete </w:t>
            </w:r>
            <w:proofErr w:type="spellStart"/>
            <w:r w:rsidR="001E5E41" w:rsidRPr="001E5E41">
              <w:rPr>
                <w:color w:val="ED7D31" w:themeColor="accent2"/>
              </w:rPr>
              <w:t>SeeSaw</w:t>
            </w:r>
            <w:proofErr w:type="spellEnd"/>
            <w:r w:rsidR="001E5E41" w:rsidRPr="001E5E41">
              <w:rPr>
                <w:color w:val="ED7D31" w:themeColor="accent2"/>
              </w:rPr>
              <w:t xml:space="preserve"> Class Math activities </w:t>
            </w:r>
          </w:p>
          <w:p w14:paraId="2610717C" w14:textId="49B4962A" w:rsidR="001E5E41" w:rsidRPr="001E5E41" w:rsidRDefault="001E5E41" w:rsidP="0058473B">
            <w:pPr>
              <w:pStyle w:val="ListParagraph"/>
              <w:numPr>
                <w:ilvl w:val="0"/>
                <w:numId w:val="3"/>
              </w:numPr>
              <w:spacing w:line="240" w:lineRule="auto"/>
              <w:rPr>
                <w:color w:val="ED7D31" w:themeColor="accent2"/>
              </w:rPr>
            </w:pPr>
            <w:r w:rsidRPr="001E5E41">
              <w:rPr>
                <w:color w:val="ED7D31" w:themeColor="accent2"/>
              </w:rPr>
              <w:t>IXL Math 20 min</w:t>
            </w:r>
          </w:p>
          <w:p w14:paraId="2D278844" w14:textId="2574E385" w:rsidR="006C0911" w:rsidRPr="0083697C" w:rsidRDefault="006C0911" w:rsidP="007210B6">
            <w:pPr>
              <w:rPr>
                <w:color w:val="ED7D31" w:themeColor="accent2"/>
              </w:rPr>
            </w:pPr>
          </w:p>
        </w:tc>
        <w:tc>
          <w:tcPr>
            <w:tcW w:w="3420" w:type="dxa"/>
          </w:tcPr>
          <w:p w14:paraId="52848243" w14:textId="77777777" w:rsidR="00FD7FD3" w:rsidRPr="00FD7FD3" w:rsidRDefault="00FD7FD3" w:rsidP="00FD7FD3">
            <w:pPr>
              <w:rPr>
                <w:color w:val="ED7D31" w:themeColor="accent2"/>
              </w:rPr>
            </w:pPr>
            <w:r w:rsidRPr="00FD7FD3">
              <w:rPr>
                <w:color w:val="ED7D31" w:themeColor="accent2"/>
              </w:rPr>
              <w:t xml:space="preserve">Go to </w:t>
            </w:r>
            <w:proofErr w:type="spellStart"/>
            <w:r w:rsidRPr="00FD7FD3">
              <w:rPr>
                <w:color w:val="ED7D31" w:themeColor="accent2"/>
              </w:rPr>
              <w:t>Flowcabulary</w:t>
            </w:r>
            <w:proofErr w:type="spellEnd"/>
            <w:r w:rsidRPr="00FD7FD3">
              <w:rPr>
                <w:color w:val="ED7D31" w:themeColor="accent2"/>
              </w:rPr>
              <w:t xml:space="preserve"> and access this week’s assignment: </w:t>
            </w:r>
            <w:r w:rsidRPr="00FD7FD3">
              <w:rPr>
                <w:color w:val="ED7D31" w:themeColor="accent2"/>
                <w:u w:val="single"/>
              </w:rPr>
              <w:t>Earth Day</w:t>
            </w:r>
          </w:p>
          <w:p w14:paraId="408636AE" w14:textId="77777777" w:rsidR="00FD7FD3" w:rsidRPr="00FD7FD3" w:rsidRDefault="00FD7FD3" w:rsidP="00FD7FD3">
            <w:pPr>
              <w:rPr>
                <w:color w:val="ED7D31" w:themeColor="accent2"/>
              </w:rPr>
            </w:pPr>
            <w:r w:rsidRPr="00FD7FD3">
              <w:rPr>
                <w:color w:val="ED7D31" w:themeColor="accent2"/>
              </w:rPr>
              <w:t>Use this week to complete the assigned tasks.</w:t>
            </w:r>
          </w:p>
          <w:p w14:paraId="77EC9217" w14:textId="77777777" w:rsidR="00FD7FD3" w:rsidRPr="00FD7FD3" w:rsidRDefault="00FD7FD3" w:rsidP="00FD7FD3">
            <w:pPr>
              <w:rPr>
                <w:color w:val="ED7D31" w:themeColor="accent2"/>
              </w:rPr>
            </w:pPr>
          </w:p>
          <w:p w14:paraId="49AD773D" w14:textId="77777777" w:rsidR="00FD7FD3" w:rsidRPr="00FD7FD3" w:rsidRDefault="00FD7FD3" w:rsidP="00FD7FD3">
            <w:pPr>
              <w:rPr>
                <w:color w:val="ED7D31" w:themeColor="accent2"/>
              </w:rPr>
            </w:pPr>
            <w:r w:rsidRPr="00FD7FD3">
              <w:rPr>
                <w:color w:val="ED7D31" w:themeColor="accent2"/>
              </w:rPr>
              <w:t>Offline Activity Choice Board</w:t>
            </w:r>
          </w:p>
          <w:p w14:paraId="5050FA9C" w14:textId="0834191E" w:rsidR="006C0911" w:rsidRPr="00FE2C50" w:rsidRDefault="00FD7FD3" w:rsidP="00FD7FD3">
            <w:pPr>
              <w:rPr>
                <w:color w:val="ED7D31" w:themeColor="accent2"/>
                <w:highlight w:val="yellow"/>
              </w:rPr>
            </w:pPr>
            <w:r w:rsidRPr="00FD7FD3">
              <w:rPr>
                <w:color w:val="ED7D31" w:themeColor="accent2"/>
              </w:rPr>
              <w:t xml:space="preserve">(See </w:t>
            </w:r>
            <w:r>
              <w:rPr>
                <w:color w:val="ED7D31" w:themeColor="accent2"/>
              </w:rPr>
              <w:t>page 4</w:t>
            </w:r>
            <w:r w:rsidRPr="00FD7FD3">
              <w:rPr>
                <w:color w:val="ED7D31" w:themeColor="accent2"/>
              </w:rPr>
              <w:t xml:space="preserve"> – We will also discuss this during our class meeting Fri.)</w:t>
            </w:r>
          </w:p>
        </w:tc>
      </w:tr>
      <w:tr w:rsidR="008B7AFD" w:rsidRPr="00B7007B" w14:paraId="07DFAB00" w14:textId="77777777" w:rsidTr="007210B6">
        <w:trPr>
          <w:trHeight w:val="1700"/>
        </w:trPr>
        <w:tc>
          <w:tcPr>
            <w:tcW w:w="3235" w:type="dxa"/>
          </w:tcPr>
          <w:p w14:paraId="39B4E51A" w14:textId="77777777" w:rsidR="006C0911" w:rsidRPr="008F447C" w:rsidRDefault="006C0911" w:rsidP="007210B6">
            <w:pPr>
              <w:rPr>
                <w:b/>
                <w:bCs/>
                <w:color w:val="7030A0"/>
              </w:rPr>
            </w:pPr>
            <w:r w:rsidRPr="008F447C">
              <w:rPr>
                <w:b/>
                <w:bCs/>
                <w:color w:val="7030A0"/>
              </w:rPr>
              <w:t>Friday (Optional)</w:t>
            </w:r>
          </w:p>
          <w:p w14:paraId="6BC5EF15" w14:textId="77777777" w:rsidR="006C0911" w:rsidRPr="008F447C" w:rsidRDefault="006C0911" w:rsidP="007210B6">
            <w:pPr>
              <w:rPr>
                <w:b/>
                <w:bCs/>
                <w:color w:val="7030A0"/>
              </w:rPr>
            </w:pPr>
          </w:p>
          <w:p w14:paraId="2371F443" w14:textId="77777777" w:rsidR="006C0911" w:rsidRPr="008F447C" w:rsidRDefault="006C0911" w:rsidP="007210B6">
            <w:pPr>
              <w:rPr>
                <w:color w:val="7030A0"/>
              </w:rPr>
            </w:pPr>
            <w:r w:rsidRPr="008F447C">
              <w:rPr>
                <w:color w:val="7030A0"/>
              </w:rPr>
              <w:t>Per Cobb County School Guidelines, there will be no classwork assigned on Fridays.</w:t>
            </w:r>
          </w:p>
          <w:p w14:paraId="65B47D16" w14:textId="77777777" w:rsidR="006C0911" w:rsidRPr="008F447C" w:rsidRDefault="006C0911" w:rsidP="007210B6">
            <w:pPr>
              <w:rPr>
                <w:color w:val="7030A0"/>
              </w:rPr>
            </w:pPr>
          </w:p>
          <w:p w14:paraId="09009DE2" w14:textId="5D19CE91" w:rsidR="006C0911" w:rsidRPr="008F447C" w:rsidRDefault="006C0911" w:rsidP="007210B6">
            <w:pPr>
              <w:rPr>
                <w:rFonts w:ascii="Helvetica" w:hAnsi="Helvetica"/>
                <w:color w:val="232333"/>
                <w:sz w:val="20"/>
                <w:szCs w:val="20"/>
                <w:shd w:val="clear" w:color="auto" w:fill="FFFFFF"/>
              </w:rPr>
            </w:pPr>
          </w:p>
        </w:tc>
        <w:tc>
          <w:tcPr>
            <w:tcW w:w="3960" w:type="dxa"/>
          </w:tcPr>
          <w:p w14:paraId="72966963" w14:textId="77777777" w:rsidR="006C0911" w:rsidRDefault="00FD7FD3" w:rsidP="007210B6">
            <w:pPr>
              <w:rPr>
                <w:color w:val="7030A0"/>
                <w:sz w:val="20"/>
                <w:szCs w:val="20"/>
              </w:rPr>
            </w:pPr>
            <w:r>
              <w:rPr>
                <w:color w:val="7030A0"/>
                <w:sz w:val="20"/>
                <w:szCs w:val="20"/>
              </w:rPr>
              <w:t>Use Friday’s to catch up on any incomplete tasks.</w:t>
            </w:r>
          </w:p>
          <w:p w14:paraId="6FA89CEA" w14:textId="77777777" w:rsidR="007F5668" w:rsidRDefault="007F5668" w:rsidP="007210B6">
            <w:pPr>
              <w:rPr>
                <w:color w:val="7030A0"/>
                <w:sz w:val="20"/>
                <w:szCs w:val="20"/>
              </w:rPr>
            </w:pPr>
          </w:p>
          <w:p w14:paraId="3298BF3C" w14:textId="77777777" w:rsidR="007F5668" w:rsidRPr="008F447C" w:rsidRDefault="007F5668" w:rsidP="007F5668">
            <w:pPr>
              <w:rPr>
                <w:b/>
                <w:bCs/>
                <w:color w:val="000000" w:themeColor="text1"/>
                <w:sz w:val="20"/>
                <w:szCs w:val="20"/>
              </w:rPr>
            </w:pPr>
            <w:r w:rsidRPr="008F447C">
              <w:rPr>
                <w:b/>
                <w:bCs/>
                <w:color w:val="000000" w:themeColor="text1"/>
                <w:sz w:val="20"/>
                <w:szCs w:val="20"/>
              </w:rPr>
              <w:t>Class Meeting</w:t>
            </w:r>
          </w:p>
          <w:p w14:paraId="28ED2EF3" w14:textId="77777777" w:rsidR="007F5668" w:rsidRPr="008F447C" w:rsidRDefault="007F5668" w:rsidP="007F5668">
            <w:pPr>
              <w:rPr>
                <w:color w:val="000000" w:themeColor="text1"/>
                <w:sz w:val="20"/>
                <w:szCs w:val="20"/>
              </w:rPr>
            </w:pPr>
            <w:r w:rsidRPr="008F447C">
              <w:rPr>
                <w:color w:val="000000" w:themeColor="text1"/>
                <w:sz w:val="20"/>
                <w:szCs w:val="20"/>
              </w:rPr>
              <w:t xml:space="preserve">We will be playing a game that will require you to have </w:t>
            </w:r>
            <w:proofErr w:type="gramStart"/>
            <w:r w:rsidRPr="008F447C">
              <w:rPr>
                <w:color w:val="000000" w:themeColor="text1"/>
                <w:sz w:val="20"/>
                <w:szCs w:val="20"/>
              </w:rPr>
              <w:t>some kind of watch</w:t>
            </w:r>
            <w:proofErr w:type="gramEnd"/>
            <w:r w:rsidRPr="008F447C">
              <w:rPr>
                <w:color w:val="000000" w:themeColor="text1"/>
                <w:sz w:val="20"/>
                <w:szCs w:val="20"/>
              </w:rPr>
              <w:t>, clock or timer.</w:t>
            </w:r>
          </w:p>
          <w:p w14:paraId="2E2EE510" w14:textId="77777777" w:rsidR="007F5668" w:rsidRDefault="007F5668" w:rsidP="007F5668">
            <w:pPr>
              <w:rPr>
                <w:b/>
                <w:bCs/>
                <w:color w:val="000000" w:themeColor="text1"/>
                <w:sz w:val="20"/>
                <w:szCs w:val="20"/>
              </w:rPr>
            </w:pPr>
            <w:r w:rsidRPr="008F447C">
              <w:rPr>
                <w:b/>
                <w:bCs/>
                <w:color w:val="000000" w:themeColor="text1"/>
                <w:sz w:val="20"/>
                <w:szCs w:val="20"/>
              </w:rPr>
              <w:t xml:space="preserve">Time: </w:t>
            </w:r>
            <w:r>
              <w:rPr>
                <w:b/>
                <w:bCs/>
                <w:color w:val="000000" w:themeColor="text1"/>
                <w:sz w:val="20"/>
                <w:szCs w:val="20"/>
              </w:rPr>
              <w:t xml:space="preserve"> Friday, </w:t>
            </w:r>
            <w:r w:rsidRPr="008F447C">
              <w:rPr>
                <w:b/>
                <w:bCs/>
                <w:color w:val="000000" w:themeColor="text1"/>
                <w:sz w:val="20"/>
                <w:szCs w:val="20"/>
              </w:rPr>
              <w:t>April 24</w:t>
            </w:r>
            <w:r w:rsidRPr="008F447C">
              <w:rPr>
                <w:b/>
                <w:bCs/>
                <w:color w:val="000000" w:themeColor="text1"/>
                <w:sz w:val="20"/>
                <w:szCs w:val="20"/>
                <w:vertAlign w:val="superscript"/>
              </w:rPr>
              <w:t>th</w:t>
            </w:r>
            <w:r>
              <w:rPr>
                <w:b/>
                <w:bCs/>
                <w:color w:val="000000" w:themeColor="text1"/>
                <w:sz w:val="20"/>
                <w:szCs w:val="20"/>
              </w:rPr>
              <w:t xml:space="preserve"> </w:t>
            </w:r>
          </w:p>
          <w:p w14:paraId="581666E9" w14:textId="77777777" w:rsidR="007F5668" w:rsidRPr="008F447C" w:rsidRDefault="007F5668" w:rsidP="007F5668">
            <w:pPr>
              <w:rPr>
                <w:b/>
                <w:bCs/>
                <w:color w:val="000000" w:themeColor="text1"/>
                <w:sz w:val="20"/>
                <w:szCs w:val="20"/>
              </w:rPr>
            </w:pPr>
            <w:r w:rsidRPr="008F447C">
              <w:rPr>
                <w:b/>
                <w:bCs/>
                <w:color w:val="000000" w:themeColor="text1"/>
                <w:sz w:val="20"/>
                <w:szCs w:val="20"/>
              </w:rPr>
              <w:t xml:space="preserve">11:00 AM </w:t>
            </w:r>
          </w:p>
          <w:p w14:paraId="6E76D926" w14:textId="77777777" w:rsidR="007F5668" w:rsidRPr="008F447C" w:rsidRDefault="007F5668" w:rsidP="007F5668">
            <w:pPr>
              <w:rPr>
                <w:color w:val="000000" w:themeColor="text1"/>
                <w:sz w:val="20"/>
                <w:szCs w:val="20"/>
              </w:rPr>
            </w:pPr>
            <w:r w:rsidRPr="008F447C">
              <w:rPr>
                <w:color w:val="000000" w:themeColor="text1"/>
                <w:sz w:val="20"/>
                <w:szCs w:val="20"/>
              </w:rPr>
              <w:t>Meeting Id</w:t>
            </w:r>
          </w:p>
          <w:p w14:paraId="60758535" w14:textId="77777777" w:rsidR="007F5668" w:rsidRPr="008F447C" w:rsidRDefault="007F5668" w:rsidP="007F5668">
            <w:pPr>
              <w:rPr>
                <w:color w:val="000000" w:themeColor="text1"/>
                <w:sz w:val="20"/>
                <w:szCs w:val="20"/>
              </w:rPr>
            </w:pPr>
            <w:r w:rsidRPr="008F447C">
              <w:rPr>
                <w:color w:val="000000" w:themeColor="text1"/>
                <w:sz w:val="20"/>
                <w:szCs w:val="20"/>
              </w:rPr>
              <w:t>996-9495-7613</w:t>
            </w:r>
          </w:p>
          <w:p w14:paraId="77B592A2" w14:textId="17842C94" w:rsidR="007F5668" w:rsidRPr="00B7007B" w:rsidRDefault="007F5668" w:rsidP="007F5668">
            <w:pPr>
              <w:rPr>
                <w:color w:val="7030A0"/>
                <w:sz w:val="20"/>
                <w:szCs w:val="20"/>
              </w:rPr>
            </w:pPr>
            <w:r w:rsidRPr="008F447C">
              <w:rPr>
                <w:rFonts w:ascii="Helvetica" w:hAnsi="Helvetica"/>
                <w:color w:val="232333"/>
                <w:sz w:val="20"/>
                <w:szCs w:val="20"/>
                <w:shd w:val="clear" w:color="auto" w:fill="FFFFFF"/>
              </w:rPr>
              <w:t>Password - smith</w:t>
            </w:r>
          </w:p>
        </w:tc>
        <w:tc>
          <w:tcPr>
            <w:tcW w:w="3510" w:type="dxa"/>
          </w:tcPr>
          <w:p w14:paraId="0BC73F26" w14:textId="77777777" w:rsidR="006C0911" w:rsidRPr="00F13A59" w:rsidRDefault="006C0911" w:rsidP="007210B6">
            <w:pPr>
              <w:rPr>
                <w:color w:val="7030A0"/>
                <w:sz w:val="20"/>
                <w:szCs w:val="20"/>
              </w:rPr>
            </w:pPr>
          </w:p>
        </w:tc>
        <w:tc>
          <w:tcPr>
            <w:tcW w:w="3420" w:type="dxa"/>
          </w:tcPr>
          <w:p w14:paraId="75CE56AA" w14:textId="77777777" w:rsidR="006C0911" w:rsidRPr="00B7007B" w:rsidRDefault="006C0911" w:rsidP="007210B6">
            <w:pPr>
              <w:rPr>
                <w:color w:val="7030A0"/>
                <w:sz w:val="20"/>
                <w:szCs w:val="20"/>
              </w:rPr>
            </w:pPr>
          </w:p>
        </w:tc>
      </w:tr>
    </w:tbl>
    <w:p w14:paraId="44A61F56" w14:textId="77777777" w:rsidR="00E76EF4" w:rsidRDefault="00E76EF4" w:rsidP="00A074E2">
      <w:pPr>
        <w:pStyle w:val="ListParagraph"/>
        <w:spacing w:after="0" w:line="240" w:lineRule="auto"/>
        <w:jc w:val="center"/>
        <w:rPr>
          <w:rFonts w:ascii="&amp;quot" w:eastAsia="Times New Roman" w:hAnsi="&amp;quot" w:cs="Times New Roman"/>
          <w:b/>
          <w:bCs/>
          <w:color w:val="000000"/>
          <w:sz w:val="36"/>
          <w:szCs w:val="36"/>
          <w:u w:val="single"/>
        </w:rPr>
      </w:pPr>
    </w:p>
    <w:p w14:paraId="355306D4" w14:textId="56D91AC4" w:rsidR="00E76EF4" w:rsidRDefault="00E76EF4" w:rsidP="00A074E2">
      <w:pPr>
        <w:pStyle w:val="ListParagraph"/>
        <w:spacing w:after="0" w:line="240" w:lineRule="auto"/>
        <w:jc w:val="center"/>
        <w:rPr>
          <w:rFonts w:ascii="&amp;quot" w:eastAsia="Times New Roman" w:hAnsi="&amp;quot" w:cs="Times New Roman"/>
          <w:b/>
          <w:bCs/>
          <w:color w:val="000000"/>
          <w:sz w:val="36"/>
          <w:szCs w:val="36"/>
          <w:u w:val="single"/>
        </w:rPr>
      </w:pPr>
    </w:p>
    <w:p w14:paraId="61E4B0F6" w14:textId="1D65AC74" w:rsidR="00F148A0" w:rsidRDefault="00F148A0" w:rsidP="00A074E2">
      <w:pPr>
        <w:pStyle w:val="ListParagraph"/>
        <w:spacing w:after="0" w:line="240" w:lineRule="auto"/>
        <w:jc w:val="center"/>
        <w:rPr>
          <w:rFonts w:ascii="&amp;quot" w:eastAsia="Times New Roman" w:hAnsi="&amp;quot" w:cs="Times New Roman"/>
          <w:b/>
          <w:bCs/>
          <w:color w:val="000000"/>
          <w:sz w:val="36"/>
          <w:szCs w:val="36"/>
          <w:u w:val="single"/>
        </w:rPr>
      </w:pPr>
    </w:p>
    <w:p w14:paraId="6095A4DF" w14:textId="44AEF9F0" w:rsidR="00F148A0" w:rsidRDefault="00F148A0" w:rsidP="00A074E2">
      <w:pPr>
        <w:pStyle w:val="ListParagraph"/>
        <w:spacing w:after="0" w:line="240" w:lineRule="auto"/>
        <w:jc w:val="center"/>
        <w:rPr>
          <w:rFonts w:ascii="&amp;quot" w:eastAsia="Times New Roman" w:hAnsi="&amp;quot" w:cs="Times New Roman"/>
          <w:b/>
          <w:bCs/>
          <w:color w:val="000000"/>
          <w:sz w:val="36"/>
          <w:szCs w:val="36"/>
          <w:u w:val="single"/>
        </w:rPr>
      </w:pPr>
    </w:p>
    <w:p w14:paraId="07B753AB" w14:textId="1F1174AE" w:rsidR="007F5668" w:rsidRDefault="007F5668" w:rsidP="00A074E2">
      <w:pPr>
        <w:pStyle w:val="ListParagraph"/>
        <w:spacing w:after="0" w:line="240" w:lineRule="auto"/>
        <w:jc w:val="center"/>
        <w:rPr>
          <w:rFonts w:ascii="&amp;quot" w:eastAsia="Times New Roman" w:hAnsi="&amp;quot" w:cs="Times New Roman"/>
          <w:b/>
          <w:bCs/>
          <w:color w:val="000000"/>
          <w:sz w:val="36"/>
          <w:szCs w:val="36"/>
          <w:u w:val="single"/>
        </w:rPr>
      </w:pPr>
    </w:p>
    <w:p w14:paraId="7BB5FB78" w14:textId="0F7D16A5" w:rsidR="007F5668" w:rsidRDefault="007F5668" w:rsidP="00A074E2">
      <w:pPr>
        <w:pStyle w:val="ListParagraph"/>
        <w:spacing w:after="0" w:line="240" w:lineRule="auto"/>
        <w:jc w:val="center"/>
        <w:rPr>
          <w:rFonts w:ascii="&amp;quot" w:eastAsia="Times New Roman" w:hAnsi="&amp;quot" w:cs="Times New Roman"/>
          <w:b/>
          <w:bCs/>
          <w:color w:val="000000"/>
          <w:sz w:val="36"/>
          <w:szCs w:val="36"/>
          <w:u w:val="single"/>
        </w:rPr>
      </w:pPr>
    </w:p>
    <w:p w14:paraId="4CDA68B8" w14:textId="71F03E32" w:rsidR="007F5668" w:rsidRDefault="007F5668" w:rsidP="00A074E2">
      <w:pPr>
        <w:pStyle w:val="ListParagraph"/>
        <w:spacing w:after="0" w:line="240" w:lineRule="auto"/>
        <w:jc w:val="center"/>
        <w:rPr>
          <w:rFonts w:ascii="&amp;quot" w:eastAsia="Times New Roman" w:hAnsi="&amp;quot" w:cs="Times New Roman"/>
          <w:b/>
          <w:bCs/>
          <w:color w:val="000000"/>
          <w:sz w:val="36"/>
          <w:szCs w:val="36"/>
          <w:u w:val="single"/>
        </w:rPr>
      </w:pPr>
    </w:p>
    <w:p w14:paraId="288EFED3" w14:textId="10D2A578" w:rsidR="007F5668" w:rsidRDefault="007F5668" w:rsidP="00A074E2">
      <w:pPr>
        <w:pStyle w:val="ListParagraph"/>
        <w:spacing w:after="0" w:line="240" w:lineRule="auto"/>
        <w:jc w:val="center"/>
        <w:rPr>
          <w:rFonts w:ascii="&amp;quot" w:eastAsia="Times New Roman" w:hAnsi="&amp;quot" w:cs="Times New Roman"/>
          <w:b/>
          <w:bCs/>
          <w:color w:val="000000"/>
          <w:sz w:val="36"/>
          <w:szCs w:val="36"/>
          <w:u w:val="single"/>
        </w:rPr>
      </w:pPr>
    </w:p>
    <w:p w14:paraId="7C22A4A3" w14:textId="77777777" w:rsidR="007F5668" w:rsidRDefault="007F5668" w:rsidP="00A074E2">
      <w:pPr>
        <w:pStyle w:val="ListParagraph"/>
        <w:spacing w:after="0" w:line="240" w:lineRule="auto"/>
        <w:jc w:val="center"/>
        <w:rPr>
          <w:rFonts w:ascii="&amp;quot" w:eastAsia="Times New Roman" w:hAnsi="&amp;quot" w:cs="Times New Roman"/>
          <w:b/>
          <w:bCs/>
          <w:color w:val="000000"/>
          <w:sz w:val="36"/>
          <w:szCs w:val="36"/>
          <w:u w:val="single"/>
        </w:rPr>
      </w:pPr>
      <w:bookmarkStart w:id="0" w:name="_GoBack"/>
      <w:bookmarkEnd w:id="0"/>
    </w:p>
    <w:p w14:paraId="50F8E05D" w14:textId="77777777" w:rsidR="007F5668" w:rsidRDefault="007F5668" w:rsidP="00FD7FD3">
      <w:pPr>
        <w:pStyle w:val="Default"/>
        <w:rPr>
          <w:u w:val="single"/>
        </w:rPr>
      </w:pPr>
    </w:p>
    <w:p w14:paraId="79F45C2D" w14:textId="2497071E" w:rsidR="00FD7FD3" w:rsidRDefault="00FD7FD3" w:rsidP="00FD7FD3">
      <w:pPr>
        <w:pStyle w:val="Default"/>
        <w:rPr>
          <w:b/>
          <w:bCs/>
          <w:sz w:val="32"/>
          <w:szCs w:val="32"/>
          <w:u w:val="single"/>
        </w:rPr>
      </w:pPr>
      <w:r w:rsidRPr="00FD7FD3">
        <w:rPr>
          <w:u w:val="single"/>
        </w:rPr>
        <w:lastRenderedPageBreak/>
        <w:t xml:space="preserve"> </w:t>
      </w:r>
      <w:r w:rsidRPr="00FD7FD3">
        <w:rPr>
          <w:b/>
          <w:bCs/>
          <w:sz w:val="32"/>
          <w:szCs w:val="32"/>
          <w:u w:val="single"/>
        </w:rPr>
        <w:t xml:space="preserve">The Lorax Writing Prompts </w:t>
      </w:r>
    </w:p>
    <w:p w14:paraId="0A3314C2" w14:textId="77777777" w:rsidR="00FD7FD3" w:rsidRPr="00FD7FD3" w:rsidRDefault="00FD7FD3" w:rsidP="00FD7FD3">
      <w:pPr>
        <w:pStyle w:val="Default"/>
        <w:rPr>
          <w:sz w:val="32"/>
          <w:szCs w:val="32"/>
          <w:u w:val="single"/>
        </w:rPr>
      </w:pPr>
    </w:p>
    <w:p w14:paraId="2E812DA0" w14:textId="77777777" w:rsidR="00FD7FD3" w:rsidRDefault="00FD7FD3" w:rsidP="00FD7FD3">
      <w:pPr>
        <w:pStyle w:val="Default"/>
        <w:rPr>
          <w:sz w:val="23"/>
          <w:szCs w:val="23"/>
        </w:rPr>
      </w:pPr>
      <w:r>
        <w:rPr>
          <w:sz w:val="23"/>
          <w:szCs w:val="23"/>
        </w:rPr>
        <w:t>1. Contrast the landscape in the story. What did it look like when the Once-</w:t>
      </w:r>
      <w:proofErr w:type="spellStart"/>
      <w:r>
        <w:rPr>
          <w:sz w:val="23"/>
          <w:szCs w:val="23"/>
        </w:rPr>
        <w:t>ler</w:t>
      </w:r>
      <w:proofErr w:type="spellEnd"/>
      <w:r>
        <w:rPr>
          <w:sz w:val="23"/>
          <w:szCs w:val="23"/>
        </w:rPr>
        <w:t xml:space="preserve"> first arrived? What did it look like after the Lorax was lifted away? </w:t>
      </w:r>
    </w:p>
    <w:p w14:paraId="2CC00F98" w14:textId="77777777" w:rsidR="00FD7FD3" w:rsidRDefault="00FD7FD3" w:rsidP="00FD7FD3">
      <w:pPr>
        <w:pStyle w:val="Default"/>
        <w:rPr>
          <w:sz w:val="23"/>
          <w:szCs w:val="23"/>
        </w:rPr>
      </w:pPr>
    </w:p>
    <w:p w14:paraId="5F230419" w14:textId="77777777" w:rsidR="00FD7FD3" w:rsidRDefault="00FD7FD3" w:rsidP="00FD7FD3">
      <w:pPr>
        <w:pStyle w:val="Default"/>
        <w:rPr>
          <w:sz w:val="23"/>
          <w:szCs w:val="23"/>
        </w:rPr>
      </w:pPr>
      <w:r>
        <w:rPr>
          <w:sz w:val="23"/>
          <w:szCs w:val="23"/>
        </w:rPr>
        <w:t>2. The Once-</w:t>
      </w:r>
      <w:proofErr w:type="spellStart"/>
      <w:r>
        <w:rPr>
          <w:sz w:val="23"/>
          <w:szCs w:val="23"/>
        </w:rPr>
        <w:t>ler</w:t>
      </w:r>
      <w:proofErr w:type="spellEnd"/>
      <w:r>
        <w:rPr>
          <w:sz w:val="23"/>
          <w:szCs w:val="23"/>
        </w:rPr>
        <w:t xml:space="preserve"> builds a factory to produce Thneeds. Would you buy a Thneed? Why or not? </w:t>
      </w:r>
    </w:p>
    <w:p w14:paraId="5D6110AA" w14:textId="77777777" w:rsidR="00FD7FD3" w:rsidRDefault="00FD7FD3" w:rsidP="00FD7FD3">
      <w:pPr>
        <w:pStyle w:val="Default"/>
        <w:rPr>
          <w:sz w:val="23"/>
          <w:szCs w:val="23"/>
        </w:rPr>
      </w:pPr>
    </w:p>
    <w:p w14:paraId="6FC944F0" w14:textId="77777777" w:rsidR="00FD7FD3" w:rsidRDefault="00FD7FD3" w:rsidP="00FD7FD3">
      <w:pPr>
        <w:pStyle w:val="Default"/>
        <w:rPr>
          <w:sz w:val="23"/>
          <w:szCs w:val="23"/>
        </w:rPr>
      </w:pPr>
      <w:r>
        <w:rPr>
          <w:sz w:val="23"/>
          <w:szCs w:val="23"/>
        </w:rPr>
        <w:t>3. The Once-</w:t>
      </w:r>
      <w:proofErr w:type="spellStart"/>
      <w:r>
        <w:rPr>
          <w:sz w:val="23"/>
          <w:szCs w:val="23"/>
        </w:rPr>
        <w:t>ler</w:t>
      </w:r>
      <w:proofErr w:type="spellEnd"/>
      <w:r>
        <w:rPr>
          <w:sz w:val="23"/>
          <w:szCs w:val="23"/>
        </w:rPr>
        <w:t xml:space="preserve"> invented a Super-Axe-Hacker to chop down </w:t>
      </w:r>
      <w:proofErr w:type="spellStart"/>
      <w:r>
        <w:rPr>
          <w:sz w:val="23"/>
          <w:szCs w:val="23"/>
        </w:rPr>
        <w:t>Truffula</w:t>
      </w:r>
      <w:proofErr w:type="spellEnd"/>
      <w:r>
        <w:rPr>
          <w:sz w:val="23"/>
          <w:szCs w:val="23"/>
        </w:rPr>
        <w:t xml:space="preserve"> Trees. (It can take down four </w:t>
      </w:r>
      <w:proofErr w:type="spellStart"/>
      <w:r>
        <w:rPr>
          <w:sz w:val="23"/>
          <w:szCs w:val="23"/>
        </w:rPr>
        <w:t>Truffula</w:t>
      </w:r>
      <w:proofErr w:type="spellEnd"/>
      <w:r>
        <w:rPr>
          <w:sz w:val="23"/>
          <w:szCs w:val="23"/>
        </w:rPr>
        <w:t xml:space="preserve"> Trees at a time.) Describe something you would invent. What would it look like? What would it do? </w:t>
      </w:r>
    </w:p>
    <w:p w14:paraId="17669CB5" w14:textId="77777777" w:rsidR="00FD7FD3" w:rsidRDefault="00FD7FD3" w:rsidP="00FD7FD3">
      <w:pPr>
        <w:pStyle w:val="Default"/>
        <w:rPr>
          <w:sz w:val="23"/>
          <w:szCs w:val="23"/>
        </w:rPr>
      </w:pPr>
    </w:p>
    <w:p w14:paraId="5696866C" w14:textId="77777777" w:rsidR="00FD7FD3" w:rsidRDefault="00FD7FD3" w:rsidP="00FD7FD3">
      <w:pPr>
        <w:pStyle w:val="Default"/>
        <w:rPr>
          <w:sz w:val="23"/>
          <w:szCs w:val="23"/>
        </w:rPr>
      </w:pPr>
      <w:r>
        <w:rPr>
          <w:sz w:val="23"/>
          <w:szCs w:val="23"/>
        </w:rPr>
        <w:t xml:space="preserve">4. "UNLESS someone like you cares an awful lot, nothing is going to get better. It's not." You have the power to change the world. What is something you will do? </w:t>
      </w:r>
    </w:p>
    <w:p w14:paraId="67AFBFB0" w14:textId="77777777" w:rsidR="00FD7FD3" w:rsidRDefault="00FD7FD3" w:rsidP="00FD7FD3">
      <w:pPr>
        <w:pStyle w:val="Default"/>
        <w:rPr>
          <w:sz w:val="23"/>
          <w:szCs w:val="23"/>
        </w:rPr>
      </w:pPr>
    </w:p>
    <w:p w14:paraId="5C59B6B3" w14:textId="77777777" w:rsidR="00FD7FD3" w:rsidRDefault="00FD7FD3" w:rsidP="00FD7FD3">
      <w:pPr>
        <w:pStyle w:val="Default"/>
        <w:rPr>
          <w:sz w:val="23"/>
          <w:szCs w:val="23"/>
        </w:rPr>
      </w:pPr>
      <w:r>
        <w:rPr>
          <w:sz w:val="23"/>
          <w:szCs w:val="23"/>
        </w:rPr>
        <w:t>5. What lesson did the Once-</w:t>
      </w:r>
      <w:proofErr w:type="spellStart"/>
      <w:r>
        <w:rPr>
          <w:sz w:val="23"/>
          <w:szCs w:val="23"/>
        </w:rPr>
        <w:t>ler</w:t>
      </w:r>
      <w:proofErr w:type="spellEnd"/>
      <w:r>
        <w:rPr>
          <w:sz w:val="23"/>
          <w:szCs w:val="23"/>
        </w:rPr>
        <w:t xml:space="preserve"> learn? If he could go back in time, do you think he would cut down all the </w:t>
      </w:r>
      <w:proofErr w:type="spellStart"/>
      <w:r>
        <w:rPr>
          <w:sz w:val="23"/>
          <w:szCs w:val="23"/>
        </w:rPr>
        <w:t>Truffula</w:t>
      </w:r>
      <w:proofErr w:type="spellEnd"/>
      <w:r>
        <w:rPr>
          <w:sz w:val="23"/>
          <w:szCs w:val="23"/>
        </w:rPr>
        <w:t xml:space="preserve"> Trees? Explain what you think he would do. </w:t>
      </w:r>
    </w:p>
    <w:p w14:paraId="78C2E337" w14:textId="77777777" w:rsidR="00FD7FD3" w:rsidRDefault="00FD7FD3" w:rsidP="00FD7FD3">
      <w:pPr>
        <w:pStyle w:val="Default"/>
        <w:rPr>
          <w:sz w:val="23"/>
          <w:szCs w:val="23"/>
        </w:rPr>
      </w:pPr>
    </w:p>
    <w:p w14:paraId="50F92CAF" w14:textId="64B00D52" w:rsidR="00FD7FD3" w:rsidRDefault="00FD7FD3" w:rsidP="00FD7FD3">
      <w:pPr>
        <w:pStyle w:val="ListParagraph"/>
        <w:spacing w:after="0" w:line="240" w:lineRule="auto"/>
        <w:jc w:val="center"/>
        <w:rPr>
          <w:b/>
          <w:bCs/>
          <w:sz w:val="28"/>
          <w:szCs w:val="28"/>
        </w:rPr>
      </w:pPr>
      <w:r>
        <w:rPr>
          <w:b/>
          <w:bCs/>
          <w:sz w:val="28"/>
          <w:szCs w:val="28"/>
        </w:rPr>
        <w:t>Choose one of the writing prompts. Write a paragraph to explain your answer.</w:t>
      </w:r>
    </w:p>
    <w:p w14:paraId="50FC017E" w14:textId="6ED21E87" w:rsidR="00FD7FD3" w:rsidRDefault="00FD7FD3" w:rsidP="00FD7FD3">
      <w:pPr>
        <w:pStyle w:val="ListParagraph"/>
        <w:spacing w:after="0" w:line="240" w:lineRule="auto"/>
        <w:jc w:val="center"/>
        <w:rPr>
          <w:b/>
          <w:bCs/>
          <w:sz w:val="28"/>
          <w:szCs w:val="28"/>
        </w:rPr>
      </w:pPr>
    </w:p>
    <w:p w14:paraId="0DEA267E" w14:textId="35CA71EA" w:rsidR="00FD7FD3" w:rsidRDefault="00FD7FD3" w:rsidP="00FD7FD3">
      <w:pPr>
        <w:pStyle w:val="ListParagraph"/>
        <w:spacing w:after="0" w:line="240" w:lineRule="auto"/>
        <w:jc w:val="center"/>
        <w:rPr>
          <w:b/>
          <w:bCs/>
          <w:sz w:val="28"/>
          <w:szCs w:val="28"/>
        </w:rPr>
      </w:pPr>
    </w:p>
    <w:p w14:paraId="3281002A" w14:textId="76456158" w:rsidR="00FD7FD3" w:rsidRDefault="00FD7FD3" w:rsidP="00FD7FD3">
      <w:pPr>
        <w:pStyle w:val="ListParagraph"/>
        <w:spacing w:after="0" w:line="240" w:lineRule="auto"/>
        <w:jc w:val="center"/>
        <w:rPr>
          <w:b/>
          <w:bCs/>
          <w:sz w:val="28"/>
          <w:szCs w:val="28"/>
        </w:rPr>
      </w:pPr>
    </w:p>
    <w:p w14:paraId="5EB457D1" w14:textId="60D94773" w:rsidR="00FD7FD3" w:rsidRDefault="00FD7FD3" w:rsidP="00FD7FD3">
      <w:pPr>
        <w:pStyle w:val="ListParagraph"/>
        <w:spacing w:after="0" w:line="240" w:lineRule="auto"/>
        <w:jc w:val="center"/>
        <w:rPr>
          <w:b/>
          <w:bCs/>
          <w:sz w:val="28"/>
          <w:szCs w:val="28"/>
        </w:rPr>
      </w:pPr>
    </w:p>
    <w:p w14:paraId="0A96FFF1" w14:textId="57700371" w:rsidR="00FD7FD3" w:rsidRDefault="00FD7FD3" w:rsidP="00FD7FD3">
      <w:pPr>
        <w:pStyle w:val="ListParagraph"/>
        <w:spacing w:after="0" w:line="240" w:lineRule="auto"/>
        <w:jc w:val="center"/>
        <w:rPr>
          <w:b/>
          <w:bCs/>
          <w:sz w:val="28"/>
          <w:szCs w:val="28"/>
        </w:rPr>
      </w:pPr>
    </w:p>
    <w:p w14:paraId="7F40E9ED" w14:textId="7439B64C" w:rsidR="00FD7FD3" w:rsidRDefault="00FD7FD3" w:rsidP="00FD7FD3">
      <w:pPr>
        <w:pStyle w:val="ListParagraph"/>
        <w:spacing w:after="0" w:line="240" w:lineRule="auto"/>
        <w:jc w:val="center"/>
        <w:rPr>
          <w:b/>
          <w:bCs/>
          <w:sz w:val="28"/>
          <w:szCs w:val="28"/>
        </w:rPr>
      </w:pPr>
    </w:p>
    <w:p w14:paraId="65136F27" w14:textId="72BC15F4" w:rsidR="00FD7FD3" w:rsidRDefault="00FD7FD3" w:rsidP="00FD7FD3">
      <w:pPr>
        <w:pStyle w:val="ListParagraph"/>
        <w:spacing w:after="0" w:line="240" w:lineRule="auto"/>
        <w:jc w:val="center"/>
        <w:rPr>
          <w:b/>
          <w:bCs/>
          <w:sz w:val="28"/>
          <w:szCs w:val="28"/>
        </w:rPr>
      </w:pPr>
    </w:p>
    <w:p w14:paraId="34A31F09" w14:textId="55835213" w:rsidR="00FD7FD3" w:rsidRDefault="00FD7FD3" w:rsidP="00FD7FD3">
      <w:pPr>
        <w:pStyle w:val="ListParagraph"/>
        <w:spacing w:after="0" w:line="240" w:lineRule="auto"/>
        <w:jc w:val="center"/>
        <w:rPr>
          <w:b/>
          <w:bCs/>
          <w:sz w:val="28"/>
          <w:szCs w:val="28"/>
        </w:rPr>
      </w:pPr>
    </w:p>
    <w:p w14:paraId="29F07E3E" w14:textId="03E45F5F" w:rsidR="00FD7FD3" w:rsidRDefault="00FD7FD3" w:rsidP="00FD7FD3">
      <w:pPr>
        <w:pStyle w:val="ListParagraph"/>
        <w:spacing w:after="0" w:line="240" w:lineRule="auto"/>
        <w:jc w:val="center"/>
        <w:rPr>
          <w:b/>
          <w:bCs/>
          <w:sz w:val="28"/>
          <w:szCs w:val="28"/>
        </w:rPr>
      </w:pPr>
    </w:p>
    <w:p w14:paraId="6B2B6B31" w14:textId="2B684D46" w:rsidR="00FD7FD3" w:rsidRDefault="00FD7FD3" w:rsidP="00FD7FD3">
      <w:pPr>
        <w:pStyle w:val="ListParagraph"/>
        <w:spacing w:after="0" w:line="240" w:lineRule="auto"/>
        <w:jc w:val="center"/>
        <w:rPr>
          <w:b/>
          <w:bCs/>
          <w:sz w:val="28"/>
          <w:szCs w:val="28"/>
        </w:rPr>
      </w:pPr>
    </w:p>
    <w:p w14:paraId="5B692F99" w14:textId="2CD81C9E" w:rsidR="00FD7FD3" w:rsidRDefault="00FD7FD3" w:rsidP="00FD7FD3">
      <w:pPr>
        <w:pStyle w:val="ListParagraph"/>
        <w:spacing w:after="0" w:line="240" w:lineRule="auto"/>
        <w:jc w:val="center"/>
        <w:rPr>
          <w:b/>
          <w:bCs/>
          <w:sz w:val="28"/>
          <w:szCs w:val="28"/>
        </w:rPr>
      </w:pPr>
    </w:p>
    <w:p w14:paraId="79CEAD04" w14:textId="77777777" w:rsidR="00FD7FD3" w:rsidRDefault="00FD7FD3" w:rsidP="00FD7FD3">
      <w:pPr>
        <w:pStyle w:val="ListParagraph"/>
        <w:spacing w:after="0" w:line="240" w:lineRule="auto"/>
        <w:jc w:val="center"/>
        <w:rPr>
          <w:rFonts w:ascii="&amp;quot" w:eastAsia="Times New Roman" w:hAnsi="&amp;quot" w:cs="Times New Roman"/>
          <w:b/>
          <w:bCs/>
          <w:color w:val="000000"/>
          <w:sz w:val="36"/>
          <w:szCs w:val="36"/>
          <w:u w:val="single"/>
        </w:rPr>
      </w:pPr>
    </w:p>
    <w:p w14:paraId="55664087" w14:textId="26D78697" w:rsidR="00A074E2" w:rsidRDefault="00A074E2" w:rsidP="00A074E2">
      <w:pPr>
        <w:pStyle w:val="ListParagraph"/>
        <w:spacing w:after="0" w:line="240" w:lineRule="auto"/>
        <w:jc w:val="center"/>
        <w:rPr>
          <w:rFonts w:ascii="&amp;quot" w:eastAsia="Times New Roman" w:hAnsi="&amp;quot" w:cs="Times New Roman"/>
          <w:b/>
          <w:bCs/>
          <w:color w:val="000000"/>
          <w:sz w:val="36"/>
          <w:szCs w:val="36"/>
          <w:u w:val="single"/>
        </w:rPr>
      </w:pPr>
      <w:bookmarkStart w:id="1" w:name="_Hlk37323021"/>
      <w:r>
        <w:rPr>
          <w:rFonts w:ascii="&amp;quot" w:eastAsia="Times New Roman" w:hAnsi="&amp;quot" w:cs="Times New Roman"/>
          <w:b/>
          <w:bCs/>
          <w:color w:val="000000"/>
          <w:sz w:val="36"/>
          <w:szCs w:val="36"/>
          <w:u w:val="single"/>
        </w:rPr>
        <w:lastRenderedPageBreak/>
        <w:t>Offline Activities Choice Board</w:t>
      </w:r>
    </w:p>
    <w:p w14:paraId="4EC660CC" w14:textId="77777777" w:rsidR="00A074E2" w:rsidRDefault="00A074E2" w:rsidP="00A074E2">
      <w:pPr>
        <w:pStyle w:val="ListParagraph"/>
        <w:spacing w:after="0" w:line="240" w:lineRule="auto"/>
        <w:rPr>
          <w:rFonts w:ascii="Times New Roman" w:eastAsia="Times New Roman" w:hAnsi="Times New Roman" w:cs="Times New Roman"/>
          <w:color w:val="000000"/>
          <w:sz w:val="24"/>
          <w:szCs w:val="24"/>
        </w:rPr>
      </w:pPr>
    </w:p>
    <w:p w14:paraId="2B7C3F36" w14:textId="77777777" w:rsidR="00A074E2" w:rsidRDefault="00A074E2" w:rsidP="00A074E2">
      <w:pPr>
        <w:numPr>
          <w:ilvl w:val="0"/>
          <w:numId w:val="1"/>
        </w:numPr>
        <w:spacing w:after="0" w:line="240" w:lineRule="auto"/>
        <w:ind w:left="360"/>
        <w:textAlignment w:val="baseline"/>
        <w:rPr>
          <w:rFonts w:eastAsia="Times New Roman" w:cstheme="minorHAnsi"/>
          <w:color w:val="333333"/>
        </w:rPr>
      </w:pPr>
      <w:r>
        <w:rPr>
          <w:rFonts w:eastAsia="Times New Roman" w:cstheme="minorHAnsi"/>
          <w:color w:val="333333"/>
        </w:rPr>
        <w:t xml:space="preserve">Choose </w:t>
      </w:r>
      <w:r>
        <w:rPr>
          <w:rFonts w:eastAsia="Times New Roman" w:cstheme="minorHAnsi"/>
          <w:color w:val="333333"/>
          <w:u w:val="single"/>
          <w:bdr w:val="none" w:sz="0" w:space="0" w:color="auto" w:frame="1"/>
        </w:rPr>
        <w:t>one</w:t>
      </w:r>
      <w:r>
        <w:rPr>
          <w:rFonts w:eastAsia="Times New Roman" w:cstheme="minorHAnsi"/>
          <w:color w:val="333333"/>
        </w:rPr>
        <w:t xml:space="preserve"> offline task to pursue each week as some of these activities will require a bit of time. </w:t>
      </w:r>
    </w:p>
    <w:p w14:paraId="5891D0EF" w14:textId="77777777" w:rsidR="00A074E2" w:rsidRDefault="00A074E2" w:rsidP="00A074E2">
      <w:pPr>
        <w:numPr>
          <w:ilvl w:val="0"/>
          <w:numId w:val="1"/>
        </w:numPr>
        <w:spacing w:after="0" w:line="240" w:lineRule="auto"/>
        <w:ind w:left="360"/>
        <w:textAlignment w:val="baseline"/>
        <w:rPr>
          <w:rFonts w:eastAsia="Times New Roman" w:cstheme="minorHAnsi"/>
          <w:color w:val="333333"/>
        </w:rPr>
      </w:pPr>
      <w:r>
        <w:rPr>
          <w:rFonts w:eastAsia="Times New Roman" w:cstheme="minorHAnsi"/>
          <w:color w:val="333333"/>
        </w:rPr>
        <w:t>Document your work as you complete the task (take pictures, record videos, sketch images, draw models, and/or take notes).</w:t>
      </w:r>
    </w:p>
    <w:p w14:paraId="6D094440" w14:textId="77777777" w:rsidR="00A074E2" w:rsidRDefault="00A074E2" w:rsidP="00A074E2">
      <w:pPr>
        <w:numPr>
          <w:ilvl w:val="0"/>
          <w:numId w:val="1"/>
        </w:numPr>
        <w:spacing w:after="0" w:line="240" w:lineRule="auto"/>
        <w:ind w:left="360"/>
        <w:textAlignment w:val="baseline"/>
        <w:rPr>
          <w:rFonts w:eastAsia="Times New Roman" w:cstheme="minorHAnsi"/>
          <w:color w:val="333333"/>
        </w:rPr>
      </w:pPr>
      <w:r>
        <w:rPr>
          <w:rFonts w:eastAsia="Times New Roman" w:cstheme="minorHAnsi"/>
          <w:color w:val="333333"/>
        </w:rPr>
        <w:t xml:space="preserve">Reflect on the process of completing this task once they have finished it. </w:t>
      </w:r>
    </w:p>
    <w:p w14:paraId="178C4CE1" w14:textId="77777777" w:rsidR="00A074E2" w:rsidRDefault="00A074E2" w:rsidP="00A074E2">
      <w:pPr>
        <w:numPr>
          <w:ilvl w:val="1"/>
          <w:numId w:val="1"/>
        </w:numPr>
        <w:spacing w:after="0" w:line="240" w:lineRule="auto"/>
        <w:ind w:left="720"/>
        <w:textAlignment w:val="baseline"/>
        <w:rPr>
          <w:rFonts w:eastAsia="Times New Roman" w:cstheme="minorHAnsi"/>
          <w:color w:val="333333"/>
        </w:rPr>
      </w:pPr>
      <w:r>
        <w:rPr>
          <w:rFonts w:eastAsia="Times New Roman" w:cstheme="minorHAnsi"/>
          <w:color w:val="333333"/>
        </w:rPr>
        <w:t>What did you learn? What connections can you make between what you did at home and what you’ve learned in school?</w:t>
      </w:r>
    </w:p>
    <w:p w14:paraId="7C6E1080" w14:textId="77777777" w:rsidR="00A074E2" w:rsidRDefault="00A074E2" w:rsidP="00A074E2">
      <w:pPr>
        <w:numPr>
          <w:ilvl w:val="1"/>
          <w:numId w:val="1"/>
        </w:numPr>
        <w:spacing w:after="0" w:line="240" w:lineRule="auto"/>
        <w:ind w:left="720"/>
        <w:textAlignment w:val="baseline"/>
        <w:rPr>
          <w:rFonts w:eastAsia="Times New Roman" w:cstheme="minorHAnsi"/>
          <w:color w:val="333333"/>
        </w:rPr>
      </w:pPr>
      <w:r>
        <w:rPr>
          <w:rFonts w:eastAsia="Times New Roman" w:cstheme="minorHAnsi"/>
          <w:color w:val="333333"/>
        </w:rPr>
        <w:t xml:space="preserve">What was challenging about completing this task? How did they work through moments of confusion or frustration? </w:t>
      </w:r>
    </w:p>
    <w:p w14:paraId="257C0A9E" w14:textId="77777777" w:rsidR="00A074E2" w:rsidRDefault="00A074E2" w:rsidP="00A074E2">
      <w:pPr>
        <w:numPr>
          <w:ilvl w:val="1"/>
          <w:numId w:val="1"/>
        </w:numPr>
        <w:spacing w:after="0" w:line="240" w:lineRule="auto"/>
        <w:ind w:left="720"/>
        <w:textAlignment w:val="baseline"/>
        <w:rPr>
          <w:rFonts w:eastAsia="Times New Roman" w:cstheme="minorHAnsi"/>
          <w:color w:val="333333"/>
        </w:rPr>
      </w:pPr>
      <w:r>
        <w:rPr>
          <w:rFonts w:eastAsia="Times New Roman" w:cstheme="minorHAnsi"/>
          <w:color w:val="333333"/>
        </w:rPr>
        <w:t xml:space="preserve">What did they enjoy most about completing this task? </w:t>
      </w:r>
    </w:p>
    <w:p w14:paraId="22B01CA7" w14:textId="77777777" w:rsidR="00A074E2" w:rsidRDefault="00A074E2" w:rsidP="00A074E2">
      <w:pPr>
        <w:numPr>
          <w:ilvl w:val="1"/>
          <w:numId w:val="1"/>
        </w:numPr>
        <w:spacing w:after="0" w:line="240" w:lineRule="auto"/>
        <w:ind w:left="720"/>
        <w:textAlignment w:val="baseline"/>
        <w:rPr>
          <w:rFonts w:eastAsia="Times New Roman" w:cstheme="minorHAnsi"/>
          <w:color w:val="333333"/>
        </w:rPr>
      </w:pPr>
      <w:r>
        <w:rPr>
          <w:rFonts w:eastAsia="Times New Roman" w:cstheme="minorHAnsi"/>
          <w:color w:val="333333"/>
        </w:rPr>
        <w:t>What advice would they give a classmate who is considering doing this activity?</w:t>
      </w:r>
    </w:p>
    <w:p w14:paraId="5947F08F" w14:textId="77777777" w:rsidR="00A074E2" w:rsidRDefault="00A074E2" w:rsidP="00A074E2">
      <w:pPr>
        <w:numPr>
          <w:ilvl w:val="0"/>
          <w:numId w:val="1"/>
        </w:numPr>
        <w:spacing w:after="0" w:line="240" w:lineRule="auto"/>
        <w:ind w:left="360"/>
        <w:textAlignment w:val="baseline"/>
        <w:rPr>
          <w:rFonts w:eastAsia="Times New Roman" w:cstheme="minorHAnsi"/>
          <w:color w:val="333333"/>
        </w:rPr>
      </w:pPr>
      <w:r>
        <w:rPr>
          <w:rFonts w:eastAsia="Times New Roman" w:cstheme="minorHAnsi"/>
          <w:color w:val="333333"/>
        </w:rPr>
        <w:t xml:space="preserve">Post the documentation of your work with your reflection through </w:t>
      </w:r>
      <w:proofErr w:type="spellStart"/>
      <w:r>
        <w:rPr>
          <w:rFonts w:eastAsia="Times New Roman" w:cstheme="minorHAnsi"/>
          <w:color w:val="333333"/>
        </w:rPr>
        <w:t>SeeSaw</w:t>
      </w:r>
      <w:proofErr w:type="spellEnd"/>
      <w:r>
        <w:rPr>
          <w:rFonts w:eastAsia="Times New Roman" w:cstheme="minorHAnsi"/>
          <w:color w:val="333333"/>
        </w:rPr>
        <w:t xml:space="preserve">. </w:t>
      </w:r>
    </w:p>
    <w:p w14:paraId="37E47923" w14:textId="77777777" w:rsidR="00A074E2" w:rsidRDefault="00A074E2" w:rsidP="00A074E2">
      <w:pPr>
        <w:spacing w:after="0" w:line="240" w:lineRule="auto"/>
        <w:jc w:val="center"/>
        <w:rPr>
          <w:rFonts w:ascii="Times New Roman" w:eastAsia="Times New Roman" w:hAnsi="Times New Roman" w:cs="Times New Roman"/>
          <w:color w:val="000000"/>
          <w:sz w:val="24"/>
          <w:szCs w:val="24"/>
        </w:rPr>
      </w:pPr>
    </w:p>
    <w:tbl>
      <w:tblPr>
        <w:tblW w:w="0" w:type="auto"/>
        <w:tblLook w:val="04A0" w:firstRow="1" w:lastRow="0" w:firstColumn="1" w:lastColumn="0" w:noHBand="0" w:noVBand="1"/>
      </w:tblPr>
      <w:tblGrid>
        <w:gridCol w:w="4806"/>
        <w:gridCol w:w="4183"/>
        <w:gridCol w:w="3951"/>
      </w:tblGrid>
      <w:tr w:rsidR="00A074E2" w14:paraId="7D5DDFBC" w14:textId="77777777" w:rsidTr="00A074E2">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53080FBA" w14:textId="77777777" w:rsidR="00A074E2" w:rsidRDefault="00A074E2">
            <w:pPr>
              <w:spacing w:after="0" w:line="240" w:lineRule="auto"/>
              <w:jc w:val="center"/>
              <w:rPr>
                <w:rFonts w:ascii="Times New Roman" w:eastAsia="Times New Roman" w:hAnsi="Times New Roman" w:cs="Times New Roman"/>
                <w:sz w:val="20"/>
                <w:szCs w:val="20"/>
              </w:rPr>
            </w:pPr>
            <w:r>
              <w:rPr>
                <w:rFonts w:ascii="&amp;quot" w:eastAsia="Times New Roman" w:hAnsi="&amp;quot" w:cs="Times New Roman"/>
                <w:color w:val="000000"/>
                <w:sz w:val="20"/>
                <w:szCs w:val="20"/>
              </w:rPr>
              <w:t>It’s All Fun and Games</w:t>
            </w:r>
          </w:p>
          <w:p w14:paraId="77502E81" w14:textId="77777777" w:rsidR="00A074E2" w:rsidRDefault="00A074E2">
            <w:pPr>
              <w:spacing w:after="0" w:line="240" w:lineRule="auto"/>
              <w:rPr>
                <w:rFonts w:ascii="Times New Roman" w:eastAsia="Times New Roman" w:hAnsi="Times New Roman" w:cs="Times New Roman"/>
                <w:sz w:val="20"/>
                <w:szCs w:val="20"/>
              </w:rPr>
            </w:pPr>
            <w:r>
              <w:rPr>
                <w:rFonts w:ascii="Cambria" w:eastAsia="Times New Roman" w:hAnsi="Cambria" w:cs="Times New Roman"/>
                <w:color w:val="000000"/>
                <w:sz w:val="20"/>
                <w:szCs w:val="20"/>
              </w:rPr>
              <w:t>Play a game–board game or card game–with your family members then design a rebranded cover for the game. The goal of your new cover is to appeal to people looking for a distraction while stuck at home.</w:t>
            </w:r>
          </w:p>
        </w:tc>
        <w:tc>
          <w:tcPr>
            <w:tcW w:w="0" w:type="auto"/>
            <w:tcBorders>
              <w:top w:val="single" w:sz="8" w:space="0" w:color="000000"/>
              <w:left w:val="single" w:sz="8" w:space="0" w:color="000000"/>
              <w:bottom w:val="single" w:sz="8" w:space="0" w:color="000000"/>
              <w:right w:val="single" w:sz="8" w:space="0" w:color="000000"/>
            </w:tcBorders>
            <w:shd w:val="clear" w:color="auto" w:fill="D5A6BD"/>
            <w:tcMar>
              <w:top w:w="100" w:type="dxa"/>
              <w:left w:w="100" w:type="dxa"/>
              <w:bottom w:w="100" w:type="dxa"/>
              <w:right w:w="100" w:type="dxa"/>
            </w:tcMar>
            <w:hideMark/>
          </w:tcPr>
          <w:p w14:paraId="5A150632" w14:textId="77777777" w:rsidR="00A074E2" w:rsidRDefault="00A074E2">
            <w:pPr>
              <w:spacing w:after="0" w:line="240" w:lineRule="auto"/>
              <w:jc w:val="center"/>
              <w:rPr>
                <w:rFonts w:ascii="Times New Roman" w:eastAsia="Times New Roman" w:hAnsi="Times New Roman" w:cs="Times New Roman"/>
                <w:sz w:val="20"/>
                <w:szCs w:val="20"/>
              </w:rPr>
            </w:pPr>
            <w:r>
              <w:rPr>
                <w:rFonts w:ascii="&amp;quot" w:eastAsia="Times New Roman" w:hAnsi="&amp;quot" w:cs="Times New Roman"/>
                <w:color w:val="000000"/>
                <w:sz w:val="20"/>
                <w:szCs w:val="20"/>
              </w:rPr>
              <w:t>Chopped: Home Edition</w:t>
            </w:r>
          </w:p>
          <w:p w14:paraId="739B8567" w14:textId="77777777" w:rsidR="00A074E2" w:rsidRDefault="00A074E2">
            <w:pPr>
              <w:spacing w:after="0" w:line="240" w:lineRule="auto"/>
              <w:rPr>
                <w:rFonts w:ascii="Times New Roman" w:eastAsia="Times New Roman" w:hAnsi="Times New Roman" w:cs="Times New Roman"/>
                <w:sz w:val="20"/>
                <w:szCs w:val="20"/>
              </w:rPr>
            </w:pPr>
            <w:r>
              <w:rPr>
                <w:rFonts w:ascii="Cambria" w:eastAsia="Times New Roman" w:hAnsi="Cambria" w:cs="Times New Roman"/>
                <w:color w:val="000000"/>
                <w:sz w:val="20"/>
                <w:szCs w:val="20"/>
              </w:rPr>
              <w:t>Choose a recipe from a cookbook or create your own original recipe. Document the process of making your dish with drawings and notes on paper. Include details about ingredients, measurements, and the steps involved in making this dish.</w:t>
            </w:r>
            <w:r>
              <w:rPr>
                <w:rFonts w:ascii="&amp;quot" w:eastAsia="Times New Roman" w:hAnsi="&amp;quot" w:cs="Times New Roman"/>
                <w:color w:val="000000"/>
                <w:sz w:val="20"/>
                <w:szCs w:val="20"/>
              </w:rPr>
              <w:t> </w:t>
            </w:r>
          </w:p>
        </w:tc>
        <w:tc>
          <w:tcPr>
            <w:tcW w:w="0" w:type="auto"/>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14:paraId="3059A712" w14:textId="77777777" w:rsidR="00A074E2" w:rsidRDefault="00A074E2">
            <w:pPr>
              <w:spacing w:after="0" w:line="240" w:lineRule="auto"/>
              <w:jc w:val="center"/>
              <w:rPr>
                <w:rFonts w:ascii="Times New Roman" w:eastAsia="Times New Roman" w:hAnsi="Times New Roman" w:cs="Times New Roman"/>
                <w:sz w:val="20"/>
                <w:szCs w:val="20"/>
              </w:rPr>
            </w:pPr>
            <w:r>
              <w:rPr>
                <w:rFonts w:ascii="&amp;quot" w:eastAsia="Times New Roman" w:hAnsi="&amp;quot" w:cs="Times New Roman"/>
                <w:color w:val="000000"/>
                <w:sz w:val="20"/>
                <w:szCs w:val="20"/>
              </w:rPr>
              <w:t>The Perfect Playlist </w:t>
            </w:r>
          </w:p>
          <w:p w14:paraId="7A6B31AE" w14:textId="77777777" w:rsidR="00A074E2" w:rsidRDefault="00A074E2">
            <w:pPr>
              <w:spacing w:after="0" w:line="240" w:lineRule="auto"/>
              <w:rPr>
                <w:rFonts w:ascii="Times New Roman" w:eastAsia="Times New Roman" w:hAnsi="Times New Roman" w:cs="Times New Roman"/>
                <w:sz w:val="20"/>
                <w:szCs w:val="20"/>
              </w:rPr>
            </w:pPr>
            <w:r>
              <w:rPr>
                <w:rFonts w:ascii="Cambria" w:eastAsia="Times New Roman" w:hAnsi="Cambria" w:cs="Times New Roman"/>
                <w:color w:val="000000"/>
                <w:sz w:val="20"/>
                <w:szCs w:val="20"/>
              </w:rPr>
              <w:t>Compile a playlist for your current mood. Your playlist must have a minimum of 10 songs. Give your playlist a name, describe the overall vibe of your playlist and explain why you selected these specific songs. </w:t>
            </w:r>
          </w:p>
        </w:tc>
      </w:tr>
      <w:tr w:rsidR="00A074E2" w14:paraId="695137AD" w14:textId="77777777" w:rsidTr="00A074E2">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155D357F" w14:textId="77777777" w:rsidR="00A074E2" w:rsidRDefault="00A074E2">
            <w:pPr>
              <w:spacing w:after="0" w:line="240" w:lineRule="auto"/>
              <w:jc w:val="center"/>
              <w:rPr>
                <w:rFonts w:ascii="Times New Roman" w:eastAsia="Times New Roman" w:hAnsi="Times New Roman" w:cs="Times New Roman"/>
                <w:sz w:val="20"/>
                <w:szCs w:val="20"/>
              </w:rPr>
            </w:pPr>
            <w:r>
              <w:rPr>
                <w:rFonts w:ascii="&amp;quot" w:eastAsia="Times New Roman" w:hAnsi="&amp;quot" w:cs="Times New Roman"/>
                <w:color w:val="000000"/>
                <w:sz w:val="20"/>
                <w:szCs w:val="20"/>
              </w:rPr>
              <w:t>Weird Science</w:t>
            </w:r>
          </w:p>
          <w:p w14:paraId="33DA08E7" w14:textId="77777777" w:rsidR="00A074E2" w:rsidRDefault="00A074E2">
            <w:pPr>
              <w:spacing w:after="0" w:line="240" w:lineRule="auto"/>
              <w:rPr>
                <w:rFonts w:ascii="Times New Roman" w:eastAsia="Times New Roman" w:hAnsi="Times New Roman" w:cs="Times New Roman"/>
                <w:sz w:val="20"/>
                <w:szCs w:val="20"/>
              </w:rPr>
            </w:pPr>
            <w:r>
              <w:rPr>
                <w:rFonts w:ascii="Cambria" w:eastAsia="Times New Roman" w:hAnsi="Cambria" w:cs="Times New Roman"/>
                <w:color w:val="000000"/>
                <w:sz w:val="20"/>
                <w:szCs w:val="20"/>
              </w:rPr>
              <w:t>Design your own at-home science experiment using everyday household items. Begin with a question you want to answer. Write up a materials list and a step-by-step description of the procedure. Check-in with a parent for feedback on your proposed plan. Conduct your experiment and document what happens!</w:t>
            </w:r>
          </w:p>
        </w:tc>
        <w:tc>
          <w:tcPr>
            <w:tcW w:w="0" w:type="auto"/>
            <w:tcBorders>
              <w:top w:val="single" w:sz="8" w:space="0" w:color="000000"/>
              <w:left w:val="single" w:sz="8" w:space="0" w:color="000000"/>
              <w:bottom w:val="single" w:sz="8" w:space="0" w:color="000000"/>
              <w:right w:val="single" w:sz="8" w:space="0" w:color="000000"/>
            </w:tcBorders>
            <w:shd w:val="clear" w:color="auto" w:fill="EA9999"/>
            <w:tcMar>
              <w:top w:w="100" w:type="dxa"/>
              <w:left w:w="100" w:type="dxa"/>
              <w:bottom w:w="100" w:type="dxa"/>
              <w:right w:w="100" w:type="dxa"/>
            </w:tcMar>
          </w:tcPr>
          <w:p w14:paraId="4E944F7F" w14:textId="77777777" w:rsidR="00A074E2" w:rsidRDefault="00A074E2">
            <w:pPr>
              <w:spacing w:after="0" w:line="240" w:lineRule="auto"/>
              <w:jc w:val="center"/>
              <w:rPr>
                <w:rFonts w:ascii="Times New Roman" w:eastAsia="Times New Roman" w:hAnsi="Times New Roman" w:cs="Times New Roman"/>
                <w:sz w:val="20"/>
                <w:szCs w:val="20"/>
              </w:rPr>
            </w:pPr>
            <w:r>
              <w:rPr>
                <w:rFonts w:ascii="&amp;quot" w:eastAsia="Times New Roman" w:hAnsi="&amp;quot" w:cs="Times New Roman"/>
                <w:color w:val="000000"/>
                <w:sz w:val="20"/>
                <w:szCs w:val="20"/>
              </w:rPr>
              <w:t>Jingle All the Way</w:t>
            </w:r>
          </w:p>
          <w:p w14:paraId="2ABAA337" w14:textId="77777777" w:rsidR="00A074E2" w:rsidRDefault="00A074E2">
            <w:pPr>
              <w:spacing w:after="0" w:line="240" w:lineRule="auto"/>
              <w:rPr>
                <w:rFonts w:ascii="Times New Roman" w:eastAsia="Times New Roman" w:hAnsi="Times New Roman" w:cs="Times New Roman"/>
                <w:sz w:val="20"/>
                <w:szCs w:val="20"/>
              </w:rPr>
            </w:pPr>
            <w:r>
              <w:rPr>
                <w:rFonts w:ascii="Cambria" w:eastAsia="Times New Roman" w:hAnsi="Cambria" w:cs="Times New Roman"/>
                <w:color w:val="000000"/>
                <w:sz w:val="20"/>
                <w:szCs w:val="20"/>
              </w:rPr>
              <w:t>Think about an item or product in your home that has been unexpectedly useful while you have been stuck at home. Write a jingle that could be used in a commercial to advertise the benefits of this random item or product. </w:t>
            </w:r>
          </w:p>
          <w:p w14:paraId="551433EB" w14:textId="77777777" w:rsidR="00A074E2" w:rsidRDefault="00A074E2">
            <w:pPr>
              <w:spacing w:after="0" w:line="240" w:lineRule="auto"/>
              <w:rPr>
                <w:rFonts w:ascii="Times New Roman" w:eastAsia="Times New Roman" w:hAnsi="Times New Roman" w:cs="Times New Roman"/>
                <w:sz w:val="20"/>
                <w:szCs w:val="20"/>
              </w:rPr>
            </w:pPr>
          </w:p>
          <w:p w14:paraId="0318AE65" w14:textId="77777777" w:rsidR="00A074E2" w:rsidRDefault="00A074E2">
            <w:pPr>
              <w:spacing w:after="0" w:line="240" w:lineRule="auto"/>
              <w:rPr>
                <w:rFonts w:ascii="Times New Roman" w:eastAsia="Times New Roman" w:hAnsi="Times New Roman" w:cs="Times New Roman"/>
                <w:sz w:val="20"/>
                <w:szCs w:val="20"/>
              </w:rPr>
            </w:pPr>
            <w:r>
              <w:rPr>
                <w:rFonts w:ascii="Cambria" w:eastAsia="Times New Roman" w:hAnsi="Cambria" w:cs="Times New Roman"/>
                <w:color w:val="000000"/>
                <w:sz w:val="20"/>
                <w:szCs w:val="20"/>
              </w:rPr>
              <w:t>*</w:t>
            </w:r>
            <w:r>
              <w:rPr>
                <w:rFonts w:ascii="Cambria" w:eastAsia="Times New Roman" w:hAnsi="Cambria" w:cs="Times New Roman"/>
                <w:color w:val="000000"/>
                <w:sz w:val="20"/>
                <w:szCs w:val="20"/>
                <w:u w:val="single"/>
              </w:rPr>
              <w:t>Bonus</w:t>
            </w:r>
            <w:r>
              <w:rPr>
                <w:rFonts w:ascii="Cambria" w:eastAsia="Times New Roman" w:hAnsi="Cambria" w:cs="Times New Roman"/>
                <w:color w:val="000000"/>
                <w:sz w:val="20"/>
                <w:szCs w:val="20"/>
              </w:rPr>
              <w:t>: If you play an instrument, compose a musical score!</w:t>
            </w:r>
          </w:p>
        </w:tc>
        <w:tc>
          <w:tcPr>
            <w:tcW w:w="0" w:type="auto"/>
            <w:tcBorders>
              <w:top w:val="single" w:sz="8" w:space="0" w:color="000000"/>
              <w:left w:val="single" w:sz="8" w:space="0" w:color="000000"/>
              <w:bottom w:val="single" w:sz="8" w:space="0" w:color="000000"/>
              <w:right w:val="single" w:sz="8" w:space="0" w:color="000000"/>
            </w:tcBorders>
            <w:shd w:val="clear" w:color="auto" w:fill="F9CB9C"/>
            <w:tcMar>
              <w:top w:w="100" w:type="dxa"/>
              <w:left w:w="100" w:type="dxa"/>
              <w:bottom w:w="100" w:type="dxa"/>
              <w:right w:w="100" w:type="dxa"/>
            </w:tcMar>
            <w:hideMark/>
          </w:tcPr>
          <w:p w14:paraId="64E6FB02" w14:textId="77777777" w:rsidR="00A074E2" w:rsidRDefault="00A074E2">
            <w:pPr>
              <w:spacing w:after="0" w:line="240" w:lineRule="auto"/>
              <w:jc w:val="center"/>
              <w:rPr>
                <w:rFonts w:ascii="Times New Roman" w:eastAsia="Times New Roman" w:hAnsi="Times New Roman" w:cs="Times New Roman"/>
                <w:sz w:val="20"/>
                <w:szCs w:val="20"/>
              </w:rPr>
            </w:pPr>
            <w:r>
              <w:rPr>
                <w:rFonts w:ascii="&amp;quot" w:eastAsia="Times New Roman" w:hAnsi="&amp;quot" w:cs="Times New Roman"/>
                <w:color w:val="000000"/>
                <w:sz w:val="20"/>
                <w:szCs w:val="20"/>
              </w:rPr>
              <w:t>That’s Comical </w:t>
            </w:r>
          </w:p>
          <w:p w14:paraId="0C385CEA" w14:textId="77777777" w:rsidR="00A074E2" w:rsidRDefault="00A074E2">
            <w:pPr>
              <w:spacing w:after="0" w:line="240" w:lineRule="auto"/>
              <w:rPr>
                <w:rFonts w:ascii="Times New Roman" w:eastAsia="Times New Roman" w:hAnsi="Times New Roman" w:cs="Times New Roman"/>
                <w:sz w:val="20"/>
                <w:szCs w:val="20"/>
              </w:rPr>
            </w:pPr>
            <w:r>
              <w:rPr>
                <w:rFonts w:ascii="Cambria" w:eastAsia="Times New Roman" w:hAnsi="Cambria" w:cs="Times New Roman"/>
                <w:color w:val="000000"/>
                <w:sz w:val="20"/>
                <w:szCs w:val="20"/>
              </w:rPr>
              <w:t>Read an article in the newspaper or a chapter in a book and draw a comic strip to show what happened in that article or chapter. Bring the text to life with images and captions. </w:t>
            </w:r>
          </w:p>
        </w:tc>
      </w:tr>
      <w:tr w:rsidR="00A074E2" w14:paraId="52111B91" w14:textId="77777777" w:rsidTr="00A074E2">
        <w:tc>
          <w:tcPr>
            <w:tcW w:w="0" w:type="auto"/>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hideMark/>
          </w:tcPr>
          <w:p w14:paraId="6BD1CA4D" w14:textId="77777777" w:rsidR="00A074E2" w:rsidRDefault="00A074E2">
            <w:pPr>
              <w:spacing w:after="0" w:line="240" w:lineRule="auto"/>
              <w:jc w:val="center"/>
              <w:rPr>
                <w:rFonts w:ascii="Times New Roman" w:eastAsia="Times New Roman" w:hAnsi="Times New Roman" w:cs="Times New Roman"/>
                <w:sz w:val="20"/>
                <w:szCs w:val="20"/>
              </w:rPr>
            </w:pPr>
            <w:r>
              <w:rPr>
                <w:rFonts w:ascii="&amp;quot" w:eastAsia="Times New Roman" w:hAnsi="&amp;quot" w:cs="Times New Roman"/>
                <w:color w:val="000000"/>
                <w:sz w:val="20"/>
                <w:szCs w:val="20"/>
              </w:rPr>
              <w:t>Build It and They Will Come</w:t>
            </w:r>
          </w:p>
          <w:p w14:paraId="6A4ADFBC" w14:textId="77777777" w:rsidR="00A074E2" w:rsidRDefault="00A074E2">
            <w:pPr>
              <w:spacing w:after="0" w:line="240" w:lineRule="auto"/>
              <w:rPr>
                <w:rFonts w:ascii="Times New Roman" w:eastAsia="Times New Roman" w:hAnsi="Times New Roman" w:cs="Times New Roman"/>
                <w:sz w:val="20"/>
                <w:szCs w:val="20"/>
              </w:rPr>
            </w:pPr>
            <w:r>
              <w:rPr>
                <w:rFonts w:ascii="Cambria" w:eastAsia="Times New Roman" w:hAnsi="Cambria" w:cs="Times New Roman"/>
                <w:color w:val="000000"/>
                <w:sz w:val="20"/>
                <w:szCs w:val="20"/>
              </w:rPr>
              <w:t xml:space="preserve">Design your own Rube Goldberg machine that performs a simple task in an overly complicated way. If you need to see an example or just need some inspiration, </w:t>
            </w:r>
            <w:hyperlink r:id="rId10" w:history="1">
              <w:r>
                <w:rPr>
                  <w:rStyle w:val="Hyperlink"/>
                  <w:rFonts w:ascii="Cambria" w:eastAsia="Times New Roman" w:hAnsi="Cambria" w:cs="Times New Roman"/>
                  <w:color w:val="1155CC"/>
                  <w:sz w:val="20"/>
                  <w:szCs w:val="20"/>
                </w:rPr>
                <w:t>watch this</w:t>
              </w:r>
            </w:hyperlink>
            <w:r>
              <w:rPr>
                <w:rFonts w:ascii="Cambria" w:eastAsia="Times New Roman" w:hAnsi="Cambria" w:cs="Times New Roman"/>
                <w:color w:val="000000"/>
                <w:sz w:val="20"/>
                <w:szCs w:val="20"/>
              </w:rPr>
              <w:t>!  </w:t>
            </w:r>
          </w:p>
        </w:tc>
        <w:tc>
          <w:tcPr>
            <w:tcW w:w="0" w:type="auto"/>
            <w:tcBorders>
              <w:top w:val="single" w:sz="8" w:space="0" w:color="000000"/>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hideMark/>
          </w:tcPr>
          <w:p w14:paraId="55762190" w14:textId="77777777" w:rsidR="00A074E2" w:rsidRDefault="00A074E2">
            <w:pPr>
              <w:spacing w:after="0" w:line="240" w:lineRule="auto"/>
              <w:jc w:val="center"/>
              <w:rPr>
                <w:rFonts w:ascii="Times New Roman" w:eastAsia="Times New Roman" w:hAnsi="Times New Roman" w:cs="Times New Roman"/>
                <w:sz w:val="20"/>
                <w:szCs w:val="20"/>
              </w:rPr>
            </w:pPr>
            <w:r>
              <w:rPr>
                <w:rFonts w:ascii="&amp;quot" w:eastAsia="Times New Roman" w:hAnsi="&amp;quot" w:cs="Times New Roman"/>
                <w:color w:val="000000"/>
                <w:sz w:val="20"/>
                <w:szCs w:val="20"/>
              </w:rPr>
              <w:t>Let the Dancing Begin!</w:t>
            </w:r>
          </w:p>
          <w:p w14:paraId="2FF26B3A" w14:textId="77777777" w:rsidR="00A074E2" w:rsidRDefault="00A074E2">
            <w:pPr>
              <w:spacing w:after="0" w:line="240" w:lineRule="auto"/>
              <w:rPr>
                <w:rFonts w:ascii="Times New Roman" w:eastAsia="Times New Roman" w:hAnsi="Times New Roman" w:cs="Times New Roman"/>
                <w:sz w:val="20"/>
                <w:szCs w:val="20"/>
              </w:rPr>
            </w:pPr>
            <w:r>
              <w:rPr>
                <w:rFonts w:ascii="Cambria" w:eastAsia="Times New Roman" w:hAnsi="Cambria" w:cs="Times New Roman"/>
                <w:color w:val="000000"/>
                <w:sz w:val="20"/>
                <w:szCs w:val="20"/>
              </w:rPr>
              <w:t xml:space="preserve">Imagine you are entering the 2020 </w:t>
            </w:r>
            <w:proofErr w:type="spellStart"/>
            <w:r>
              <w:rPr>
                <w:rFonts w:ascii="Cambria" w:eastAsia="Times New Roman" w:hAnsi="Cambria" w:cs="Times New Roman"/>
                <w:color w:val="000000"/>
                <w:sz w:val="20"/>
                <w:szCs w:val="20"/>
              </w:rPr>
              <w:t>Tik</w:t>
            </w:r>
            <w:proofErr w:type="spellEnd"/>
            <w:r>
              <w:rPr>
                <w:rFonts w:ascii="Cambria" w:eastAsia="Times New Roman" w:hAnsi="Cambria" w:cs="Times New Roman"/>
                <w:color w:val="000000"/>
                <w:sz w:val="20"/>
                <w:szCs w:val="20"/>
              </w:rPr>
              <w:t xml:space="preserve"> Toc Dance Challenge. Select a song and design dance moves to go with that song. Practice your moves and teach a parent or sibling your dance.</w:t>
            </w:r>
          </w:p>
        </w:tc>
        <w:tc>
          <w:tcPr>
            <w:tcW w:w="0" w:type="auto"/>
            <w:tcBorders>
              <w:top w:val="single" w:sz="8" w:space="0" w:color="000000"/>
              <w:left w:val="single" w:sz="8" w:space="0" w:color="000000"/>
              <w:bottom w:val="single" w:sz="8" w:space="0" w:color="000000"/>
              <w:right w:val="single" w:sz="8" w:space="0" w:color="000000"/>
            </w:tcBorders>
            <w:shd w:val="clear" w:color="auto" w:fill="D0E0E3"/>
            <w:tcMar>
              <w:top w:w="100" w:type="dxa"/>
              <w:left w:w="100" w:type="dxa"/>
              <w:bottom w:w="100" w:type="dxa"/>
              <w:right w:w="100" w:type="dxa"/>
            </w:tcMar>
            <w:hideMark/>
          </w:tcPr>
          <w:p w14:paraId="020868B7" w14:textId="77777777" w:rsidR="00A074E2" w:rsidRDefault="00A074E2">
            <w:pPr>
              <w:spacing w:after="0" w:line="240" w:lineRule="auto"/>
              <w:jc w:val="center"/>
              <w:rPr>
                <w:rFonts w:ascii="Times New Roman" w:eastAsia="Times New Roman" w:hAnsi="Times New Roman" w:cs="Times New Roman"/>
                <w:sz w:val="20"/>
                <w:szCs w:val="20"/>
              </w:rPr>
            </w:pPr>
            <w:r>
              <w:rPr>
                <w:rFonts w:ascii="&amp;quot" w:eastAsia="Times New Roman" w:hAnsi="&amp;quot" w:cs="Times New Roman"/>
                <w:color w:val="000000"/>
                <w:sz w:val="20"/>
                <w:szCs w:val="20"/>
              </w:rPr>
              <w:t>Look and You Will Find</w:t>
            </w:r>
          </w:p>
          <w:p w14:paraId="17A5E363" w14:textId="77777777" w:rsidR="00A074E2" w:rsidRDefault="00A074E2">
            <w:pPr>
              <w:spacing w:after="0" w:line="240" w:lineRule="auto"/>
              <w:rPr>
                <w:rFonts w:ascii="Times New Roman" w:eastAsia="Times New Roman" w:hAnsi="Times New Roman" w:cs="Times New Roman"/>
                <w:sz w:val="20"/>
                <w:szCs w:val="20"/>
              </w:rPr>
            </w:pPr>
            <w:r>
              <w:rPr>
                <w:rFonts w:ascii="Cambria" w:eastAsia="Times New Roman" w:hAnsi="Cambria" w:cs="Times New Roman"/>
                <w:color w:val="000000"/>
                <w:sz w:val="20"/>
                <w:szCs w:val="20"/>
              </w:rPr>
              <w:t>Create a themed scavenger hunt. Choose your favorite sport, movie, book, or subject in school and use that as inspiration to create a scavenger hunt with clever clues. Once you’ve created your scavenger hunt, invite someone in your family to try it!</w:t>
            </w:r>
          </w:p>
        </w:tc>
      </w:tr>
      <w:bookmarkEnd w:id="1"/>
    </w:tbl>
    <w:p w14:paraId="065306B4" w14:textId="77777777" w:rsidR="006433F6" w:rsidRDefault="006433F6" w:rsidP="007F5668"/>
    <w:sectPr w:rsidR="006433F6" w:rsidSect="007402DD">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loFirstie">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8631FB"/>
    <w:multiLevelType w:val="hybridMultilevel"/>
    <w:tmpl w:val="1B7EFF7E"/>
    <w:lvl w:ilvl="0" w:tplc="DAFCB090">
      <w:start w:val="1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BA45A7"/>
    <w:multiLevelType w:val="multilevel"/>
    <w:tmpl w:val="C1B4BC38"/>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69355F0A"/>
    <w:multiLevelType w:val="hybridMultilevel"/>
    <w:tmpl w:val="CE96DDBC"/>
    <w:lvl w:ilvl="0" w:tplc="9C9C94D2">
      <w:start w:val="1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2DD"/>
    <w:rsid w:val="0001168B"/>
    <w:rsid w:val="00116858"/>
    <w:rsid w:val="00132C91"/>
    <w:rsid w:val="00190E85"/>
    <w:rsid w:val="001E5E41"/>
    <w:rsid w:val="0027045F"/>
    <w:rsid w:val="00276B58"/>
    <w:rsid w:val="00524ED4"/>
    <w:rsid w:val="0058473B"/>
    <w:rsid w:val="005F0DFD"/>
    <w:rsid w:val="006433F6"/>
    <w:rsid w:val="006A25BA"/>
    <w:rsid w:val="006A52CE"/>
    <w:rsid w:val="006C0911"/>
    <w:rsid w:val="006D147E"/>
    <w:rsid w:val="00716C9A"/>
    <w:rsid w:val="007402DD"/>
    <w:rsid w:val="007F5668"/>
    <w:rsid w:val="00851F8B"/>
    <w:rsid w:val="00875585"/>
    <w:rsid w:val="008B7AFD"/>
    <w:rsid w:val="008D3590"/>
    <w:rsid w:val="008F447C"/>
    <w:rsid w:val="009935CB"/>
    <w:rsid w:val="00A074E2"/>
    <w:rsid w:val="00A27EF4"/>
    <w:rsid w:val="00AB1B89"/>
    <w:rsid w:val="00C116B9"/>
    <w:rsid w:val="00D176FB"/>
    <w:rsid w:val="00DC64E4"/>
    <w:rsid w:val="00E76EF4"/>
    <w:rsid w:val="00F148A0"/>
    <w:rsid w:val="00F71B87"/>
    <w:rsid w:val="00FD7F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ED474"/>
  <w15:chartTrackingRefBased/>
  <w15:docId w15:val="{8F8D9F3C-A848-42D6-B29A-7138B2252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402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02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402DD"/>
    <w:rPr>
      <w:color w:val="0563C1" w:themeColor="hyperlink"/>
      <w:u w:val="single"/>
    </w:rPr>
  </w:style>
  <w:style w:type="paragraph" w:styleId="ListParagraph">
    <w:name w:val="List Paragraph"/>
    <w:basedOn w:val="Normal"/>
    <w:uiPriority w:val="34"/>
    <w:qFormat/>
    <w:rsid w:val="00A074E2"/>
    <w:pPr>
      <w:spacing w:line="256" w:lineRule="auto"/>
      <w:ind w:left="720"/>
      <w:contextualSpacing/>
    </w:pPr>
  </w:style>
  <w:style w:type="character" w:styleId="UnresolvedMention">
    <w:name w:val="Unresolved Mention"/>
    <w:basedOn w:val="DefaultParagraphFont"/>
    <w:uiPriority w:val="99"/>
    <w:semiHidden/>
    <w:unhideWhenUsed/>
    <w:rsid w:val="00FD7FD3"/>
    <w:rPr>
      <w:color w:val="605E5C"/>
      <w:shd w:val="clear" w:color="auto" w:fill="E1DFDD"/>
    </w:rPr>
  </w:style>
  <w:style w:type="paragraph" w:customStyle="1" w:styleId="Default">
    <w:name w:val="Default"/>
    <w:rsid w:val="00FD7FD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8204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quill.org/" TargetMode="External"/><Relationship Id="rId3" Type="http://schemas.openxmlformats.org/officeDocument/2006/relationships/settings" Target="settings.xml"/><Relationship Id="rId7" Type="http://schemas.openxmlformats.org/officeDocument/2006/relationships/hyperlink" Target="https://web.cobbk12.org/rockymount/page/18722/specials-wednesday-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quill.org/" TargetMode="External"/><Relationship Id="rId11" Type="http://schemas.openxmlformats.org/officeDocument/2006/relationships/fontTable" Target="fontTable.xml"/><Relationship Id="rId5" Type="http://schemas.openxmlformats.org/officeDocument/2006/relationships/hyperlink" Target="https://www.quill.org/" TargetMode="External"/><Relationship Id="rId10" Type="http://schemas.openxmlformats.org/officeDocument/2006/relationships/hyperlink" Target="https://www.youtube.com/watch?v=IMboI4cOAuQ" TargetMode="External"/><Relationship Id="rId4" Type="http://schemas.openxmlformats.org/officeDocument/2006/relationships/webSettings" Target="webSettings.xml"/><Relationship Id="rId9" Type="http://schemas.openxmlformats.org/officeDocument/2006/relationships/hyperlink" Target="https://safeYouTube.net/w/KSV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5</Pages>
  <Words>1015</Words>
  <Characters>5786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Smith</dc:creator>
  <cp:keywords/>
  <dc:description/>
  <cp:lastModifiedBy>Megan Smith</cp:lastModifiedBy>
  <cp:revision>31</cp:revision>
  <dcterms:created xsi:type="dcterms:W3CDTF">2020-04-09T14:28:00Z</dcterms:created>
  <dcterms:modified xsi:type="dcterms:W3CDTF">2020-04-18T22:58:00Z</dcterms:modified>
</cp:coreProperties>
</file>